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EA3" w:rsidRDefault="006E3EA3" w:rsidP="006E3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6E3EA3" w:rsidRDefault="006E3EA3" w:rsidP="006E3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3EA3" w:rsidRDefault="006E3EA3" w:rsidP="006E3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6E3EA3" w:rsidRDefault="006E3EA3" w:rsidP="006E3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Представительного Собрания Черемисиновского района </w:t>
      </w:r>
    </w:p>
    <w:p w:rsidR="006E3EA3" w:rsidRDefault="006E3EA3" w:rsidP="006E3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Курской области</w:t>
      </w:r>
    </w:p>
    <w:p w:rsidR="006E3EA3" w:rsidRDefault="006E3EA3" w:rsidP="006E3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EA3" w:rsidRDefault="006E3EA3" w:rsidP="006E3EA3">
      <w:pPr>
        <w:pStyle w:val="a3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  <w:u w:val="single"/>
          <w:lang w:val="ru-RU"/>
        </w:rPr>
      </w:pPr>
      <w:r>
        <w:rPr>
          <w:rFonts w:ascii="Times New Roman" w:hAnsi="Times New Roman"/>
          <w:b w:val="0"/>
          <w:sz w:val="28"/>
          <w:szCs w:val="28"/>
          <w:u w:val="single"/>
          <w:lang w:val="ru-RU"/>
        </w:rPr>
        <w:t>от 26.12.2025 №138</w:t>
      </w:r>
    </w:p>
    <w:p w:rsidR="006E3EA3" w:rsidRDefault="006E3EA3" w:rsidP="006E3EA3">
      <w:pPr>
        <w:pStyle w:val="a3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п. Черемисиново</w:t>
      </w:r>
    </w:p>
    <w:p w:rsidR="006E3EA3" w:rsidRDefault="006E3EA3" w:rsidP="006E3E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3EA3" w:rsidRDefault="006E3EA3" w:rsidP="006E3E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премирование председателя Контрольно-счетной палаты</w:t>
      </w:r>
      <w:bookmarkStart w:id="0" w:name="_GoBack"/>
      <w:bookmarkEnd w:id="0"/>
      <w:r>
        <w:rPr>
          <w:rFonts w:ascii="Times New Roman" w:hAnsi="Times New Roman"/>
          <w:spacing w:val="8"/>
          <w:sz w:val="28"/>
          <w:szCs w:val="28"/>
        </w:rPr>
        <w:t xml:space="preserve"> Черемисиновского района Курской области</w:t>
      </w:r>
    </w:p>
    <w:p w:rsidR="006E3EA3" w:rsidRDefault="006E3EA3" w:rsidP="006E3EA3">
      <w:pPr>
        <w:pStyle w:val="a3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6E3EA3" w:rsidRDefault="006E3EA3" w:rsidP="006E3E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решением Представительного Собрания Черемисиновского района Курской области от 22.11.2022 №232 «О размере и условиях оплаты труда председателя Контрольно-счетной палаты Черемисиновского района Курской области» Представительное Собрание Черемисиновского района Курской области РЕШИЛО:</w:t>
      </w:r>
    </w:p>
    <w:p w:rsidR="006E3EA3" w:rsidRDefault="006E3EA3" w:rsidP="006E3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Выплатить председателю Контрольно-счетной палаты Черемисиновского района Курской области Булавиновой Е.Ю. по итогам второго полугодия 2025 года премию в размере 50% денежного вознаграждения.</w:t>
      </w:r>
    </w:p>
    <w:p w:rsidR="006E3EA3" w:rsidRDefault="006E3EA3" w:rsidP="006E3EA3">
      <w:pPr>
        <w:pStyle w:val="a5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 соответствии с частью 1 настоящего решения произвести соответствующие расчёт и выплату.</w:t>
      </w:r>
    </w:p>
    <w:p w:rsidR="006E3EA3" w:rsidRDefault="006E3EA3" w:rsidP="006E3EA3">
      <w:pPr>
        <w:pStyle w:val="a5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6E3EA3" w:rsidRDefault="006E3EA3" w:rsidP="006E3EA3">
      <w:pPr>
        <w:pStyle w:val="a5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подписания и официального опубликования.</w:t>
      </w:r>
    </w:p>
    <w:p w:rsidR="006E3EA3" w:rsidRDefault="006E3EA3" w:rsidP="006E3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EA3" w:rsidRDefault="006E3EA3" w:rsidP="006E3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EA3" w:rsidRDefault="006E3EA3" w:rsidP="006E3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Представительного Собрания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И.И. Воронов</w:t>
      </w:r>
    </w:p>
    <w:p w:rsidR="006E3EA3" w:rsidRDefault="006E3EA3" w:rsidP="006E3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</w:p>
    <w:p w:rsidR="006E3EA3" w:rsidRDefault="006E3EA3" w:rsidP="006E3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EA3" w:rsidRDefault="006E3EA3" w:rsidP="006E3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EA3" w:rsidRDefault="006E3EA3" w:rsidP="006E3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Черемисиновского района                                                    М.Н. Игнатов</w:t>
      </w:r>
    </w:p>
    <w:p w:rsidR="006E3EA3" w:rsidRDefault="006E3EA3" w:rsidP="006E3E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</w:t>
      </w:r>
    </w:p>
    <w:p w:rsidR="006E3EA3" w:rsidRDefault="006E3EA3" w:rsidP="006E3EA3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E3EA3" w:rsidRDefault="006E3EA3" w:rsidP="006E3EA3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E3EA3" w:rsidRDefault="006E3EA3" w:rsidP="006E3EA3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E3EA3" w:rsidRDefault="006E3EA3" w:rsidP="006E3EA3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11AC8" w:rsidRDefault="00711AC8"/>
    <w:sectPr w:rsidR="00711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B6"/>
    <w:rsid w:val="006E3EA3"/>
    <w:rsid w:val="00711AC8"/>
    <w:rsid w:val="00A413B6"/>
    <w:rsid w:val="00FB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B3443-9A74-4C2B-BB6D-8A0EA92A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EA3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E3EA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4">
    <w:name w:val="Название Знак"/>
    <w:basedOn w:val="a0"/>
    <w:link w:val="a3"/>
    <w:rsid w:val="006E3EA3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a5">
    <w:name w:val="Body Text"/>
    <w:basedOn w:val="a"/>
    <w:link w:val="a6"/>
    <w:semiHidden/>
    <w:unhideWhenUsed/>
    <w:rsid w:val="006E3EA3"/>
    <w:pPr>
      <w:widowControl w:val="0"/>
      <w:suppressAutoHyphens/>
      <w:spacing w:after="283" w:line="24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E3EA3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3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3E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3</cp:revision>
  <cp:lastPrinted>2025-12-25T11:48:00Z</cp:lastPrinted>
  <dcterms:created xsi:type="dcterms:W3CDTF">2025-12-25T11:46:00Z</dcterms:created>
  <dcterms:modified xsi:type="dcterms:W3CDTF">2025-12-25T12:03:00Z</dcterms:modified>
</cp:coreProperties>
</file>