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D0" w:rsidRDefault="006D77D0" w:rsidP="006D77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D77D0" w:rsidRDefault="006D77D0" w:rsidP="006D77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Представительного Собрания Черемисиновского района</w:t>
      </w:r>
    </w:p>
    <w:p w:rsidR="006D77D0" w:rsidRDefault="006D77D0" w:rsidP="006D77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6D77D0" w:rsidRDefault="006D77D0" w:rsidP="006D77D0">
      <w:pPr>
        <w:jc w:val="both"/>
        <w:rPr>
          <w:sz w:val="28"/>
          <w:szCs w:val="28"/>
        </w:rPr>
      </w:pPr>
    </w:p>
    <w:p w:rsidR="006D77D0" w:rsidRPr="00B902D8" w:rsidRDefault="006D77D0" w:rsidP="006D77D0">
      <w:pPr>
        <w:jc w:val="both"/>
        <w:rPr>
          <w:sz w:val="28"/>
          <w:szCs w:val="28"/>
          <w:u w:val="single"/>
        </w:rPr>
      </w:pPr>
      <w:r w:rsidRPr="00B902D8">
        <w:rPr>
          <w:sz w:val="28"/>
          <w:szCs w:val="28"/>
          <w:u w:val="single"/>
        </w:rPr>
        <w:t>от</w:t>
      </w:r>
      <w:r>
        <w:rPr>
          <w:sz w:val="28"/>
          <w:szCs w:val="28"/>
          <w:u w:val="single"/>
        </w:rPr>
        <w:t xml:space="preserve"> 05.05.2026 </w:t>
      </w:r>
      <w:r w:rsidRPr="00B902D8">
        <w:rPr>
          <w:sz w:val="28"/>
          <w:szCs w:val="28"/>
          <w:u w:val="single"/>
        </w:rPr>
        <w:t>№</w:t>
      </w:r>
      <w:r>
        <w:rPr>
          <w:sz w:val="28"/>
          <w:szCs w:val="28"/>
          <w:u w:val="single"/>
        </w:rPr>
        <w:t>156</w:t>
      </w:r>
    </w:p>
    <w:p w:rsidR="006D77D0" w:rsidRDefault="006D77D0" w:rsidP="006D77D0">
      <w:pPr>
        <w:jc w:val="both"/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6D77D0" w:rsidRDefault="006D77D0" w:rsidP="006D77D0">
      <w:pPr>
        <w:ind w:right="4135"/>
        <w:jc w:val="both"/>
        <w:rPr>
          <w:sz w:val="28"/>
          <w:szCs w:val="28"/>
        </w:rPr>
      </w:pPr>
    </w:p>
    <w:p w:rsidR="006D77D0" w:rsidRDefault="006D77D0" w:rsidP="006D77D0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отчёта «Об исполнении  бюджета муниципального образования  «Черемисиновский муниципальный район» Курской области за 2025 год»</w:t>
      </w:r>
    </w:p>
    <w:p w:rsidR="006D77D0" w:rsidRDefault="006D77D0" w:rsidP="006D77D0">
      <w:pPr>
        <w:ind w:right="4135"/>
        <w:jc w:val="both"/>
        <w:rPr>
          <w:sz w:val="28"/>
          <w:szCs w:val="28"/>
        </w:rPr>
      </w:pPr>
    </w:p>
    <w:p w:rsidR="006D77D0" w:rsidRPr="00B902D8" w:rsidRDefault="006D77D0" w:rsidP="006D77D0">
      <w:pPr>
        <w:ind w:firstLine="708"/>
        <w:jc w:val="both"/>
        <w:rPr>
          <w:sz w:val="28"/>
          <w:szCs w:val="28"/>
        </w:rPr>
      </w:pPr>
      <w:proofErr w:type="gramStart"/>
      <w:r w:rsidRPr="00B902D8">
        <w:rPr>
          <w:sz w:val="28"/>
          <w:szCs w:val="28"/>
        </w:rPr>
        <w:t xml:space="preserve">В соответствии с ч. 1 ст. 153 Бюджетного кодекса Российской Федерации, Федеральным законом от </w:t>
      </w:r>
      <w:r w:rsidRPr="00EE6000">
        <w:rPr>
          <w:sz w:val="28"/>
          <w:szCs w:val="28"/>
        </w:rPr>
        <w:t xml:space="preserve">20.03.2025 N 33-ФЗ </w:t>
      </w:r>
      <w:r>
        <w:rPr>
          <w:sz w:val="28"/>
          <w:szCs w:val="28"/>
        </w:rPr>
        <w:t>«</w:t>
      </w:r>
      <w:r w:rsidRPr="00EE6000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B902D8">
        <w:rPr>
          <w:sz w:val="28"/>
          <w:szCs w:val="28"/>
        </w:rPr>
        <w:t xml:space="preserve">, Уставом муниципального </w:t>
      </w:r>
      <w:r>
        <w:rPr>
          <w:sz w:val="28"/>
          <w:szCs w:val="28"/>
        </w:rPr>
        <w:t>образования</w:t>
      </w:r>
      <w:r w:rsidRPr="00B902D8">
        <w:rPr>
          <w:sz w:val="28"/>
          <w:szCs w:val="28"/>
        </w:rPr>
        <w:t xml:space="preserve"> «Черемисиновский </w:t>
      </w:r>
      <w:r>
        <w:rPr>
          <w:sz w:val="28"/>
          <w:szCs w:val="28"/>
        </w:rPr>
        <w:t xml:space="preserve">муниципальный </w:t>
      </w:r>
      <w:r w:rsidRPr="00B902D8">
        <w:rPr>
          <w:sz w:val="28"/>
          <w:szCs w:val="28"/>
        </w:rPr>
        <w:t xml:space="preserve">район» Курской области и Положением о бюджетном процессе в муниципальном </w:t>
      </w:r>
      <w:r>
        <w:rPr>
          <w:sz w:val="28"/>
          <w:szCs w:val="28"/>
        </w:rPr>
        <w:t>образования</w:t>
      </w:r>
      <w:r w:rsidRPr="00B902D8">
        <w:rPr>
          <w:sz w:val="28"/>
          <w:szCs w:val="28"/>
        </w:rPr>
        <w:t xml:space="preserve"> «Черемисиновский</w:t>
      </w:r>
      <w:r>
        <w:rPr>
          <w:sz w:val="28"/>
          <w:szCs w:val="28"/>
        </w:rPr>
        <w:t xml:space="preserve"> муниципальный</w:t>
      </w:r>
      <w:r w:rsidRPr="00B902D8">
        <w:rPr>
          <w:sz w:val="28"/>
          <w:szCs w:val="28"/>
        </w:rPr>
        <w:t xml:space="preserve"> район» Курской области Представительное Собрания Черемисиновского района  Курской области РЕШИЛО:</w:t>
      </w:r>
      <w:proofErr w:type="gramEnd"/>
    </w:p>
    <w:p w:rsidR="006D77D0" w:rsidRPr="00B902D8" w:rsidRDefault="006D77D0" w:rsidP="006D77D0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B902D8">
        <w:rPr>
          <w:sz w:val="28"/>
          <w:szCs w:val="28"/>
        </w:rPr>
        <w:t xml:space="preserve">Утвердить отчет об исполнении бюджета муниципального </w:t>
      </w:r>
      <w:r>
        <w:rPr>
          <w:sz w:val="28"/>
          <w:szCs w:val="28"/>
        </w:rPr>
        <w:t>образования</w:t>
      </w:r>
      <w:r w:rsidRPr="00B902D8">
        <w:rPr>
          <w:sz w:val="28"/>
          <w:szCs w:val="28"/>
        </w:rPr>
        <w:t xml:space="preserve"> «Черемисиновский </w:t>
      </w:r>
      <w:r>
        <w:rPr>
          <w:sz w:val="28"/>
          <w:szCs w:val="28"/>
        </w:rPr>
        <w:t xml:space="preserve">муниципальный </w:t>
      </w:r>
      <w:r w:rsidRPr="00B902D8">
        <w:rPr>
          <w:sz w:val="28"/>
          <w:szCs w:val="28"/>
        </w:rPr>
        <w:t>район» Курской области за 202</w:t>
      </w:r>
      <w:r>
        <w:rPr>
          <w:sz w:val="28"/>
          <w:szCs w:val="28"/>
        </w:rPr>
        <w:t>5</w:t>
      </w:r>
      <w:r w:rsidRPr="00B902D8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B902D8">
        <w:rPr>
          <w:sz w:val="28"/>
          <w:szCs w:val="28"/>
        </w:rPr>
        <w:t xml:space="preserve">по доходам в сумме </w:t>
      </w:r>
      <w:r>
        <w:rPr>
          <w:sz w:val="28"/>
          <w:szCs w:val="28"/>
        </w:rPr>
        <w:t>630 368 394,63</w:t>
      </w:r>
      <w:r w:rsidRPr="00B902D8">
        <w:rPr>
          <w:sz w:val="28"/>
          <w:szCs w:val="28"/>
        </w:rPr>
        <w:t xml:space="preserve"> руб., по расходам в сумме </w:t>
      </w:r>
      <w:r>
        <w:rPr>
          <w:sz w:val="28"/>
          <w:szCs w:val="28"/>
        </w:rPr>
        <w:t xml:space="preserve">614 432 127,62 </w:t>
      </w:r>
      <w:r w:rsidRPr="00B902D8">
        <w:rPr>
          <w:sz w:val="28"/>
          <w:szCs w:val="28"/>
        </w:rPr>
        <w:t xml:space="preserve">руб. с превышением </w:t>
      </w:r>
      <w:r>
        <w:rPr>
          <w:sz w:val="28"/>
          <w:szCs w:val="28"/>
        </w:rPr>
        <w:t xml:space="preserve">доходов над </w:t>
      </w:r>
      <w:r w:rsidRPr="00B902D8">
        <w:rPr>
          <w:sz w:val="28"/>
          <w:szCs w:val="28"/>
        </w:rPr>
        <w:t>расход</w:t>
      </w:r>
      <w:r>
        <w:rPr>
          <w:sz w:val="28"/>
          <w:szCs w:val="28"/>
        </w:rPr>
        <w:t>ами</w:t>
      </w:r>
      <w:r w:rsidRPr="00B902D8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15 936 267,01 </w:t>
      </w:r>
      <w:r w:rsidRPr="00B902D8">
        <w:rPr>
          <w:sz w:val="28"/>
          <w:szCs w:val="28"/>
        </w:rPr>
        <w:t>руб. со следующими показателями:</w:t>
      </w:r>
    </w:p>
    <w:p w:rsidR="006D77D0" w:rsidRPr="00B902D8" w:rsidRDefault="006D77D0" w:rsidP="006D77D0">
      <w:pPr>
        <w:ind w:firstLine="708"/>
        <w:jc w:val="both"/>
        <w:rPr>
          <w:sz w:val="28"/>
          <w:szCs w:val="28"/>
        </w:rPr>
      </w:pPr>
      <w:proofErr w:type="gramStart"/>
      <w:r w:rsidRPr="00B902D8">
        <w:rPr>
          <w:sz w:val="28"/>
          <w:szCs w:val="28"/>
        </w:rPr>
        <w:t>1.1. по источникам внутреннего финансирования дефицит</w:t>
      </w:r>
      <w:r>
        <w:rPr>
          <w:sz w:val="28"/>
          <w:szCs w:val="28"/>
        </w:rPr>
        <w:t>а</w:t>
      </w:r>
      <w:r w:rsidRPr="00B902D8">
        <w:rPr>
          <w:sz w:val="28"/>
          <w:szCs w:val="28"/>
        </w:rPr>
        <w:t xml:space="preserve"> бюджета муниципального </w:t>
      </w:r>
      <w:r>
        <w:rPr>
          <w:sz w:val="28"/>
          <w:szCs w:val="28"/>
        </w:rPr>
        <w:t>образования</w:t>
      </w:r>
      <w:r w:rsidRPr="00B902D8">
        <w:rPr>
          <w:sz w:val="28"/>
          <w:szCs w:val="28"/>
        </w:rPr>
        <w:t xml:space="preserve"> «Черемисиновский </w:t>
      </w:r>
      <w:r>
        <w:rPr>
          <w:sz w:val="28"/>
          <w:szCs w:val="28"/>
        </w:rPr>
        <w:t xml:space="preserve">муниципальный </w:t>
      </w:r>
      <w:r w:rsidRPr="00B902D8">
        <w:rPr>
          <w:sz w:val="28"/>
          <w:szCs w:val="28"/>
        </w:rPr>
        <w:t>район» Курской области за 202</w:t>
      </w:r>
      <w:r>
        <w:rPr>
          <w:sz w:val="28"/>
          <w:szCs w:val="28"/>
        </w:rPr>
        <w:t>5</w:t>
      </w:r>
      <w:r w:rsidRPr="00B902D8">
        <w:rPr>
          <w:sz w:val="28"/>
          <w:szCs w:val="28"/>
        </w:rPr>
        <w:t xml:space="preserve"> год (по кодам классификации источников финансирования дефицитов бюджетов (приложение №1);</w:t>
      </w:r>
      <w:proofErr w:type="gramEnd"/>
    </w:p>
    <w:p w:rsidR="006D77D0" w:rsidRPr="00B902D8" w:rsidRDefault="006D77D0" w:rsidP="006D77D0">
      <w:pPr>
        <w:ind w:firstLine="708"/>
        <w:jc w:val="both"/>
        <w:rPr>
          <w:sz w:val="28"/>
          <w:szCs w:val="28"/>
        </w:rPr>
      </w:pPr>
      <w:proofErr w:type="gramStart"/>
      <w:r w:rsidRPr="00B902D8">
        <w:rPr>
          <w:sz w:val="28"/>
          <w:szCs w:val="28"/>
        </w:rPr>
        <w:t xml:space="preserve">1.2. по поступлениям доходов в бюджет муниципального </w:t>
      </w:r>
      <w:r>
        <w:rPr>
          <w:sz w:val="28"/>
          <w:szCs w:val="28"/>
        </w:rPr>
        <w:t>образования</w:t>
      </w:r>
      <w:r w:rsidRPr="00B902D8">
        <w:rPr>
          <w:sz w:val="28"/>
          <w:szCs w:val="28"/>
        </w:rPr>
        <w:t xml:space="preserve"> «Черемисиновский </w:t>
      </w:r>
      <w:r>
        <w:rPr>
          <w:sz w:val="28"/>
          <w:szCs w:val="28"/>
        </w:rPr>
        <w:t xml:space="preserve">муниципальный </w:t>
      </w:r>
      <w:r w:rsidRPr="00B902D8">
        <w:rPr>
          <w:sz w:val="28"/>
          <w:szCs w:val="28"/>
        </w:rPr>
        <w:t>район»  Курской области за 202</w:t>
      </w:r>
      <w:r>
        <w:rPr>
          <w:sz w:val="28"/>
          <w:szCs w:val="28"/>
        </w:rPr>
        <w:t>5</w:t>
      </w:r>
      <w:r w:rsidRPr="00B902D8">
        <w:rPr>
          <w:sz w:val="28"/>
          <w:szCs w:val="28"/>
        </w:rPr>
        <w:t xml:space="preserve"> год (по кодам видов доходов, подвидов доходов, классификации операций сектора государственного управления, относящихся к доходам бюджета (приложение №2);</w:t>
      </w:r>
      <w:proofErr w:type="gramEnd"/>
    </w:p>
    <w:p w:rsidR="006D77D0" w:rsidRPr="00B902D8" w:rsidRDefault="006D77D0" w:rsidP="006D77D0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 xml:space="preserve">1.3. по распределению бюджетных ассигнований по разделам, подразделам, целевым статьям (муниципальным программам Черемисиновского района Курской области и </w:t>
      </w:r>
      <w:proofErr w:type="spellStart"/>
      <w:r w:rsidRPr="00B902D8">
        <w:rPr>
          <w:sz w:val="28"/>
          <w:szCs w:val="28"/>
        </w:rPr>
        <w:t>непрограм</w:t>
      </w:r>
      <w:r>
        <w:rPr>
          <w:sz w:val="28"/>
          <w:szCs w:val="28"/>
        </w:rPr>
        <w:t>м</w:t>
      </w:r>
      <w:r w:rsidRPr="00B902D8">
        <w:rPr>
          <w:sz w:val="28"/>
          <w:szCs w:val="28"/>
        </w:rPr>
        <w:t>ным</w:t>
      </w:r>
      <w:proofErr w:type="spellEnd"/>
      <w:r w:rsidRPr="00B902D8">
        <w:rPr>
          <w:sz w:val="28"/>
          <w:szCs w:val="28"/>
        </w:rPr>
        <w:t xml:space="preserve"> направлениям деятельности), группам видов расходов</w:t>
      </w:r>
      <w:r>
        <w:rPr>
          <w:sz w:val="28"/>
          <w:szCs w:val="28"/>
        </w:rPr>
        <w:t>,</w:t>
      </w:r>
      <w:r w:rsidRPr="00B902D8">
        <w:rPr>
          <w:sz w:val="28"/>
          <w:szCs w:val="28"/>
        </w:rPr>
        <w:t xml:space="preserve"> классификации расходов бюджета </w:t>
      </w:r>
      <w:r w:rsidRPr="00B41CED">
        <w:rPr>
          <w:sz w:val="28"/>
          <w:szCs w:val="28"/>
        </w:rPr>
        <w:t>муниципального образования «Черемисиновский муниципальный район»  Курской области</w:t>
      </w:r>
      <w:r w:rsidRPr="00B902D8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B902D8">
        <w:rPr>
          <w:sz w:val="28"/>
          <w:szCs w:val="28"/>
        </w:rPr>
        <w:t xml:space="preserve"> год (приложение №3);</w:t>
      </w:r>
    </w:p>
    <w:p w:rsidR="006D77D0" w:rsidRPr="00B902D8" w:rsidRDefault="006D77D0" w:rsidP="006D77D0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 xml:space="preserve">1.4. по ведомственной структуре расходов бюджета </w:t>
      </w:r>
      <w:r w:rsidRPr="00B41CED">
        <w:rPr>
          <w:sz w:val="28"/>
          <w:szCs w:val="28"/>
        </w:rPr>
        <w:t>муниципального образования «Черемисиновский муниципальный район»  Курской области</w:t>
      </w:r>
      <w:r w:rsidRPr="00B902D8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B902D8">
        <w:rPr>
          <w:sz w:val="28"/>
          <w:szCs w:val="28"/>
        </w:rPr>
        <w:t xml:space="preserve"> год (приложение №4);</w:t>
      </w:r>
    </w:p>
    <w:p w:rsidR="006D77D0" w:rsidRDefault="006D77D0" w:rsidP="006D77D0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 xml:space="preserve">1.5. по распределению бюджетных ассигнований по целевым статьям (муниципальным программам Черемисиновского района Курской области и </w:t>
      </w:r>
      <w:proofErr w:type="spellStart"/>
      <w:r w:rsidRPr="00B902D8">
        <w:rPr>
          <w:sz w:val="28"/>
          <w:szCs w:val="28"/>
        </w:rPr>
        <w:lastRenderedPageBreak/>
        <w:t>непрограммным</w:t>
      </w:r>
      <w:proofErr w:type="spellEnd"/>
      <w:r w:rsidRPr="00B902D8">
        <w:rPr>
          <w:sz w:val="28"/>
          <w:szCs w:val="28"/>
        </w:rPr>
        <w:t xml:space="preserve"> направлениям деятельности), группам видов расходов</w:t>
      </w:r>
      <w:r>
        <w:rPr>
          <w:sz w:val="28"/>
          <w:szCs w:val="28"/>
        </w:rPr>
        <w:t xml:space="preserve"> </w:t>
      </w:r>
      <w:r w:rsidRPr="00B902D8">
        <w:rPr>
          <w:sz w:val="28"/>
          <w:szCs w:val="28"/>
        </w:rPr>
        <w:t>за 202</w:t>
      </w:r>
      <w:r>
        <w:rPr>
          <w:sz w:val="28"/>
          <w:szCs w:val="28"/>
        </w:rPr>
        <w:t>5</w:t>
      </w:r>
      <w:r w:rsidRPr="00B902D8">
        <w:rPr>
          <w:sz w:val="28"/>
          <w:szCs w:val="28"/>
        </w:rPr>
        <w:t xml:space="preserve"> год (приложение №5);</w:t>
      </w:r>
    </w:p>
    <w:p w:rsidR="006D77D0" w:rsidRDefault="006D77D0" w:rsidP="006D77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 по р</w:t>
      </w:r>
      <w:r w:rsidRPr="00E05908">
        <w:rPr>
          <w:sz w:val="28"/>
          <w:szCs w:val="28"/>
        </w:rPr>
        <w:t>аспределени</w:t>
      </w:r>
      <w:r>
        <w:rPr>
          <w:sz w:val="28"/>
          <w:szCs w:val="28"/>
        </w:rPr>
        <w:t>ю</w:t>
      </w:r>
      <w:r w:rsidRPr="00E05908">
        <w:rPr>
          <w:sz w:val="28"/>
          <w:szCs w:val="28"/>
        </w:rPr>
        <w:t xml:space="preserve"> дотации на выравнивание бюджетной обеспеченности городских и сельских поселений Черемисиновского района за 202</w:t>
      </w:r>
      <w:r>
        <w:rPr>
          <w:sz w:val="28"/>
          <w:szCs w:val="28"/>
        </w:rPr>
        <w:t>5</w:t>
      </w:r>
      <w:r w:rsidRPr="00E05908">
        <w:rPr>
          <w:sz w:val="28"/>
          <w:szCs w:val="28"/>
        </w:rPr>
        <w:t xml:space="preserve"> год  </w:t>
      </w:r>
      <w:r w:rsidRPr="00B902D8">
        <w:rPr>
          <w:sz w:val="28"/>
          <w:szCs w:val="28"/>
        </w:rPr>
        <w:t>(приложение №</w:t>
      </w:r>
      <w:r>
        <w:rPr>
          <w:sz w:val="28"/>
          <w:szCs w:val="28"/>
        </w:rPr>
        <w:t>6</w:t>
      </w:r>
      <w:r w:rsidRPr="00B902D8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6D77D0" w:rsidRDefault="006D77D0" w:rsidP="006D77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1.7. по п</w:t>
      </w:r>
      <w:r w:rsidRPr="006611E4">
        <w:rPr>
          <w:sz w:val="28"/>
          <w:szCs w:val="28"/>
        </w:rPr>
        <w:t>рограмм</w:t>
      </w:r>
      <w:r>
        <w:rPr>
          <w:sz w:val="28"/>
          <w:szCs w:val="28"/>
        </w:rPr>
        <w:t>е</w:t>
      </w:r>
      <w:r w:rsidRPr="006611E4">
        <w:rPr>
          <w:sz w:val="28"/>
          <w:szCs w:val="28"/>
        </w:rPr>
        <w:t xml:space="preserve"> муниципальных гарантий</w:t>
      </w:r>
      <w:r>
        <w:rPr>
          <w:sz w:val="28"/>
          <w:szCs w:val="28"/>
        </w:rPr>
        <w:t xml:space="preserve"> м</w:t>
      </w:r>
      <w:r w:rsidRPr="006611E4">
        <w:rPr>
          <w:sz w:val="28"/>
          <w:szCs w:val="28"/>
        </w:rPr>
        <w:t>униципального образования "Черемисиновский муниципальный район" за 2025 год</w:t>
      </w:r>
      <w:r>
        <w:rPr>
          <w:sz w:val="28"/>
          <w:szCs w:val="28"/>
        </w:rPr>
        <w:t xml:space="preserve"> </w:t>
      </w:r>
      <w:r w:rsidRPr="00B902D8">
        <w:rPr>
          <w:sz w:val="28"/>
          <w:szCs w:val="28"/>
        </w:rPr>
        <w:t>(приложение №</w:t>
      </w:r>
      <w:r>
        <w:rPr>
          <w:sz w:val="28"/>
          <w:szCs w:val="28"/>
        </w:rPr>
        <w:t>7</w:t>
      </w:r>
      <w:r w:rsidRPr="00B902D8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6D77D0" w:rsidRDefault="006D77D0" w:rsidP="006D77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1.8. по п</w:t>
      </w:r>
      <w:r w:rsidRPr="006611E4">
        <w:rPr>
          <w:sz w:val="28"/>
          <w:szCs w:val="28"/>
        </w:rPr>
        <w:t>рограмм</w:t>
      </w:r>
      <w:r>
        <w:rPr>
          <w:sz w:val="28"/>
          <w:szCs w:val="28"/>
        </w:rPr>
        <w:t>е</w:t>
      </w:r>
      <w:r w:rsidRPr="006611E4">
        <w:rPr>
          <w:sz w:val="28"/>
          <w:szCs w:val="28"/>
        </w:rPr>
        <w:t xml:space="preserve"> муниципальных гарантий</w:t>
      </w:r>
      <w:r>
        <w:rPr>
          <w:sz w:val="28"/>
          <w:szCs w:val="28"/>
        </w:rPr>
        <w:t xml:space="preserve"> м</w:t>
      </w:r>
      <w:r w:rsidRPr="006611E4">
        <w:rPr>
          <w:sz w:val="28"/>
          <w:szCs w:val="28"/>
        </w:rPr>
        <w:t>униципального образования "Черемисиновский муниципальный район" за 2025 год</w:t>
      </w:r>
      <w:r>
        <w:rPr>
          <w:sz w:val="28"/>
          <w:szCs w:val="28"/>
        </w:rPr>
        <w:t xml:space="preserve"> </w:t>
      </w:r>
      <w:r w:rsidRPr="00B902D8">
        <w:rPr>
          <w:sz w:val="28"/>
          <w:szCs w:val="28"/>
        </w:rPr>
        <w:t>(приложение №</w:t>
      </w:r>
      <w:r>
        <w:rPr>
          <w:sz w:val="28"/>
          <w:szCs w:val="28"/>
        </w:rPr>
        <w:t>8</w:t>
      </w:r>
      <w:r w:rsidRPr="00B902D8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6D77D0" w:rsidRDefault="006D77D0" w:rsidP="006D77D0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>1.</w:t>
      </w:r>
      <w:r>
        <w:rPr>
          <w:sz w:val="28"/>
          <w:szCs w:val="28"/>
        </w:rPr>
        <w:t>9</w:t>
      </w:r>
      <w:r w:rsidRPr="00B902D8">
        <w:rPr>
          <w:sz w:val="28"/>
          <w:szCs w:val="28"/>
        </w:rPr>
        <w:t>. по распределению бюджетных ассигнований на предоставление межбюджетных трансфертов бюджетам поселений Черемисиновского района по разделам, подразделам и целевым статьям за 202</w:t>
      </w:r>
      <w:r>
        <w:rPr>
          <w:sz w:val="28"/>
          <w:szCs w:val="28"/>
        </w:rPr>
        <w:t>5</w:t>
      </w:r>
      <w:r w:rsidRPr="00B902D8">
        <w:rPr>
          <w:sz w:val="28"/>
          <w:szCs w:val="28"/>
        </w:rPr>
        <w:t xml:space="preserve"> год (приложение №</w:t>
      </w:r>
      <w:r>
        <w:rPr>
          <w:sz w:val="28"/>
          <w:szCs w:val="28"/>
        </w:rPr>
        <w:t>9</w:t>
      </w:r>
      <w:r w:rsidRPr="00B902D8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6D77D0" w:rsidRDefault="006D77D0" w:rsidP="006D77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2.0. по распределению о</w:t>
      </w:r>
      <w:r w:rsidRPr="00E05908">
        <w:rPr>
          <w:sz w:val="28"/>
          <w:szCs w:val="28"/>
        </w:rPr>
        <w:t>бъем</w:t>
      </w:r>
      <w:r>
        <w:rPr>
          <w:sz w:val="28"/>
          <w:szCs w:val="28"/>
        </w:rPr>
        <w:t>а</w:t>
      </w:r>
      <w:r w:rsidRPr="00E05908">
        <w:rPr>
          <w:sz w:val="28"/>
          <w:szCs w:val="28"/>
        </w:rPr>
        <w:t xml:space="preserve"> иных межбюджетных трансфертов из бюджета муниципального образования «Черемисиновский муниципальный район»  Курской области бюджетам  поселений  Черемисиновского района Курской области  для осуществления переданных полномочий</w:t>
      </w:r>
      <w:r>
        <w:rPr>
          <w:sz w:val="28"/>
          <w:szCs w:val="28"/>
        </w:rPr>
        <w:t xml:space="preserve"> </w:t>
      </w:r>
      <w:r w:rsidRPr="00B902D8">
        <w:rPr>
          <w:sz w:val="28"/>
          <w:szCs w:val="28"/>
        </w:rPr>
        <w:t>(приложение №</w:t>
      </w:r>
      <w:r>
        <w:rPr>
          <w:sz w:val="28"/>
          <w:szCs w:val="28"/>
        </w:rPr>
        <w:t>10</w:t>
      </w:r>
      <w:r w:rsidRPr="00B902D8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6D77D0" w:rsidRDefault="006D77D0" w:rsidP="006D77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информации </w:t>
      </w:r>
      <w:r w:rsidRPr="006611E4">
        <w:rPr>
          <w:sz w:val="28"/>
          <w:szCs w:val="28"/>
        </w:rPr>
        <w:t>о численности муниципальных служащих и лиц, замещающих муниципальные должности в муниципальном образовании «Черемисиновский муниципальный район» Курской области  и кассовых расходов на оплату их труда за 2025 год</w:t>
      </w:r>
      <w:r>
        <w:rPr>
          <w:sz w:val="28"/>
          <w:szCs w:val="28"/>
        </w:rPr>
        <w:t xml:space="preserve"> </w:t>
      </w:r>
      <w:r w:rsidRPr="00B902D8">
        <w:rPr>
          <w:sz w:val="28"/>
          <w:szCs w:val="28"/>
        </w:rPr>
        <w:t>(приложение №</w:t>
      </w:r>
      <w:r>
        <w:rPr>
          <w:sz w:val="28"/>
          <w:szCs w:val="28"/>
        </w:rPr>
        <w:t>11</w:t>
      </w:r>
      <w:r w:rsidRPr="00B902D8">
        <w:rPr>
          <w:sz w:val="28"/>
          <w:szCs w:val="28"/>
        </w:rPr>
        <w:t>)</w:t>
      </w:r>
      <w:r>
        <w:rPr>
          <w:sz w:val="28"/>
          <w:szCs w:val="28"/>
        </w:rPr>
        <w:t>.</w:t>
      </w:r>
      <w:bookmarkStart w:id="0" w:name="_GoBack"/>
      <w:bookmarkEnd w:id="0"/>
    </w:p>
    <w:p w:rsidR="006D77D0" w:rsidRDefault="006D77D0" w:rsidP="006D77D0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 xml:space="preserve">2. Опубликовать настоящее решение на официальном сайте муниципального </w:t>
      </w:r>
      <w:r>
        <w:rPr>
          <w:sz w:val="28"/>
          <w:szCs w:val="28"/>
        </w:rPr>
        <w:t>образования</w:t>
      </w:r>
      <w:r w:rsidRPr="00B902D8">
        <w:rPr>
          <w:sz w:val="28"/>
          <w:szCs w:val="28"/>
        </w:rPr>
        <w:t xml:space="preserve"> «Черемисиновский</w:t>
      </w:r>
      <w:r>
        <w:rPr>
          <w:sz w:val="28"/>
          <w:szCs w:val="28"/>
        </w:rPr>
        <w:t xml:space="preserve"> муниципальный</w:t>
      </w:r>
      <w:r w:rsidRPr="00B902D8">
        <w:rPr>
          <w:sz w:val="28"/>
          <w:szCs w:val="28"/>
        </w:rPr>
        <w:t xml:space="preserve"> район» Курской области.</w:t>
      </w:r>
      <w:r w:rsidRPr="00B902D8">
        <w:rPr>
          <w:sz w:val="28"/>
          <w:szCs w:val="28"/>
        </w:rPr>
        <w:tab/>
      </w:r>
      <w:r w:rsidRPr="00B902D8">
        <w:rPr>
          <w:sz w:val="28"/>
          <w:szCs w:val="28"/>
        </w:rPr>
        <w:tab/>
      </w:r>
    </w:p>
    <w:p w:rsidR="006D77D0" w:rsidRPr="00B902D8" w:rsidRDefault="006D77D0" w:rsidP="006D77D0">
      <w:pPr>
        <w:ind w:firstLine="708"/>
        <w:jc w:val="both"/>
        <w:rPr>
          <w:sz w:val="28"/>
          <w:szCs w:val="28"/>
        </w:rPr>
      </w:pPr>
      <w:r w:rsidRPr="00B902D8">
        <w:rPr>
          <w:sz w:val="28"/>
          <w:szCs w:val="28"/>
        </w:rPr>
        <w:t xml:space="preserve">3. </w:t>
      </w:r>
      <w:proofErr w:type="gramStart"/>
      <w:r w:rsidRPr="00B902D8">
        <w:rPr>
          <w:sz w:val="28"/>
          <w:szCs w:val="28"/>
        </w:rPr>
        <w:t>Контроль за</w:t>
      </w:r>
      <w:proofErr w:type="gramEnd"/>
      <w:r w:rsidRPr="00B902D8">
        <w:rPr>
          <w:sz w:val="28"/>
          <w:szCs w:val="28"/>
        </w:rPr>
        <w:t xml:space="preserve">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 </w:t>
      </w:r>
      <w:r w:rsidRPr="00B902D8">
        <w:rPr>
          <w:sz w:val="28"/>
          <w:szCs w:val="28"/>
        </w:rPr>
        <w:tab/>
        <w:t>4. Настоящее решение вступает в силу со дня его подписания и официального опубликования.</w:t>
      </w:r>
    </w:p>
    <w:p w:rsidR="006D77D0" w:rsidRPr="00B902D8" w:rsidRDefault="006D77D0" w:rsidP="006D77D0">
      <w:pPr>
        <w:jc w:val="both"/>
        <w:rPr>
          <w:sz w:val="28"/>
          <w:szCs w:val="28"/>
        </w:rPr>
      </w:pPr>
    </w:p>
    <w:p w:rsidR="006D77D0" w:rsidRDefault="006D77D0" w:rsidP="006D77D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Представительного Собрания </w:t>
      </w:r>
    </w:p>
    <w:p w:rsidR="006D77D0" w:rsidRDefault="006D77D0" w:rsidP="006D77D0">
      <w:pPr>
        <w:rPr>
          <w:sz w:val="28"/>
          <w:szCs w:val="28"/>
        </w:rPr>
      </w:pPr>
      <w:r>
        <w:rPr>
          <w:sz w:val="28"/>
          <w:szCs w:val="28"/>
        </w:rPr>
        <w:t>Черемисиновского района Курской области                                    И.И.Воронов</w:t>
      </w:r>
    </w:p>
    <w:p w:rsidR="006D77D0" w:rsidRDefault="006D77D0" w:rsidP="006D77D0">
      <w:pPr>
        <w:autoSpaceDE w:val="0"/>
        <w:rPr>
          <w:sz w:val="28"/>
          <w:szCs w:val="28"/>
        </w:rPr>
      </w:pPr>
    </w:p>
    <w:p w:rsidR="006D77D0" w:rsidRDefault="006D77D0" w:rsidP="006D77D0">
      <w:pPr>
        <w:rPr>
          <w:sz w:val="28"/>
          <w:szCs w:val="28"/>
        </w:rPr>
      </w:pPr>
      <w:r>
        <w:rPr>
          <w:sz w:val="28"/>
          <w:szCs w:val="28"/>
        </w:rPr>
        <w:t>Глава Черемисиновского района</w:t>
      </w:r>
    </w:p>
    <w:p w:rsidR="006D77D0" w:rsidRDefault="006D77D0" w:rsidP="006D77D0">
      <w:pPr>
        <w:rPr>
          <w:sz w:val="28"/>
          <w:szCs w:val="28"/>
        </w:rPr>
      </w:pPr>
      <w:r>
        <w:rPr>
          <w:sz w:val="28"/>
          <w:szCs w:val="28"/>
        </w:rPr>
        <w:t>Курской области                                                                                  М.Н.Игнатов</w:t>
      </w:r>
    </w:p>
    <w:p w:rsidR="006D77D0" w:rsidRDefault="006D77D0" w:rsidP="006D77D0">
      <w:pPr>
        <w:rPr>
          <w:sz w:val="28"/>
          <w:szCs w:val="28"/>
        </w:rPr>
      </w:pPr>
    </w:p>
    <w:p w:rsidR="0010247E" w:rsidRDefault="0010247E"/>
    <w:sectPr w:rsidR="0010247E" w:rsidSect="00B902D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6D77D0"/>
    <w:rsid w:val="0010247E"/>
    <w:rsid w:val="00104AE7"/>
    <w:rsid w:val="006D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2026-04-23T06:34:00Z</dcterms:created>
  <dcterms:modified xsi:type="dcterms:W3CDTF">2026-04-23T07:20:00Z</dcterms:modified>
</cp:coreProperties>
</file>