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70" w:rsidRPr="00E95470" w:rsidRDefault="00E95470" w:rsidP="00E95470">
      <w:pPr>
        <w:rPr>
          <w:rFonts w:ascii="Times New Roman" w:hAnsi="Times New Roman" w:cs="Times New Roman"/>
          <w:b/>
          <w:sz w:val="28"/>
          <w:szCs w:val="28"/>
        </w:rPr>
      </w:pPr>
      <w:r w:rsidRPr="00E954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F80183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95470">
        <w:rPr>
          <w:rFonts w:ascii="Times New Roman" w:hAnsi="Times New Roman" w:cs="Times New Roman"/>
          <w:b/>
          <w:sz w:val="28"/>
          <w:szCs w:val="28"/>
        </w:rPr>
        <w:t xml:space="preserve">      РЕШЕНИЕ</w:t>
      </w:r>
    </w:p>
    <w:p w:rsidR="00E95470" w:rsidRPr="00E95470" w:rsidRDefault="00E95470" w:rsidP="00E954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470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E95470" w:rsidRPr="00E95470" w:rsidRDefault="00E95470" w:rsidP="00E954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47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E95470" w:rsidRPr="00E95470" w:rsidRDefault="00E95470" w:rsidP="00E95470">
      <w:pPr>
        <w:tabs>
          <w:tab w:val="left" w:pos="708"/>
          <w:tab w:val="left" w:pos="1560"/>
        </w:tabs>
        <w:rPr>
          <w:rFonts w:ascii="Times New Roman" w:hAnsi="Times New Roman" w:cs="Times New Roman"/>
          <w:sz w:val="28"/>
          <w:szCs w:val="28"/>
        </w:rPr>
      </w:pPr>
    </w:p>
    <w:p w:rsidR="00E95470" w:rsidRPr="00E95470" w:rsidRDefault="00E95470" w:rsidP="00E95470">
      <w:pPr>
        <w:tabs>
          <w:tab w:val="left" w:pos="708"/>
          <w:tab w:val="left" w:pos="156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E95470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F80183">
        <w:rPr>
          <w:rFonts w:ascii="Times New Roman" w:hAnsi="Times New Roman" w:cs="Times New Roman"/>
          <w:sz w:val="28"/>
          <w:szCs w:val="28"/>
          <w:u w:val="single"/>
        </w:rPr>
        <w:t>29.06.2026</w:t>
      </w:r>
      <w:r w:rsidRPr="00E95470">
        <w:rPr>
          <w:rFonts w:ascii="Times New Roman" w:hAnsi="Times New Roman" w:cs="Times New Roman"/>
          <w:sz w:val="28"/>
          <w:szCs w:val="28"/>
          <w:u w:val="single"/>
        </w:rPr>
        <w:t xml:space="preserve"> №</w:t>
      </w:r>
      <w:r w:rsidR="00F80183">
        <w:rPr>
          <w:rFonts w:ascii="Times New Roman" w:hAnsi="Times New Roman" w:cs="Times New Roman"/>
          <w:sz w:val="28"/>
          <w:szCs w:val="28"/>
          <w:u w:val="single"/>
        </w:rPr>
        <w:t>164</w:t>
      </w:r>
    </w:p>
    <w:p w:rsidR="00E95470" w:rsidRDefault="00E95470" w:rsidP="00E95470">
      <w:pPr>
        <w:rPr>
          <w:rFonts w:ascii="Times New Roman" w:hAnsi="Times New Roman" w:cs="Times New Roman"/>
          <w:sz w:val="28"/>
          <w:szCs w:val="28"/>
        </w:rPr>
      </w:pPr>
      <w:r w:rsidRPr="00E95470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E95470" w:rsidRPr="00E95470" w:rsidRDefault="00E95470" w:rsidP="00E95470">
      <w:pPr>
        <w:rPr>
          <w:rFonts w:ascii="Times New Roman" w:hAnsi="Times New Roman" w:cs="Times New Roman"/>
          <w:sz w:val="28"/>
          <w:szCs w:val="28"/>
        </w:rPr>
      </w:pPr>
    </w:p>
    <w:p w:rsidR="00E95470" w:rsidRPr="00E95470" w:rsidRDefault="00E95470" w:rsidP="00E95470">
      <w:pPr>
        <w:pStyle w:val="western"/>
        <w:spacing w:before="0" w:beforeAutospacing="0" w:after="0" w:afterAutospacing="0"/>
        <w:jc w:val="both"/>
        <w:rPr>
          <w:bCs/>
          <w:sz w:val="28"/>
          <w:szCs w:val="28"/>
        </w:rPr>
      </w:pPr>
      <w:r w:rsidRPr="00E95470">
        <w:rPr>
          <w:bCs/>
          <w:sz w:val="28"/>
          <w:szCs w:val="28"/>
        </w:rPr>
        <w:t>О внесении изменений в Положение об оплате труда работников муниципальных</w:t>
      </w:r>
      <w:r>
        <w:rPr>
          <w:bCs/>
          <w:sz w:val="28"/>
          <w:szCs w:val="28"/>
        </w:rPr>
        <w:t xml:space="preserve"> </w:t>
      </w:r>
      <w:r w:rsidRPr="00E95470">
        <w:rPr>
          <w:bCs/>
          <w:sz w:val="28"/>
          <w:szCs w:val="28"/>
        </w:rPr>
        <w:t xml:space="preserve">бюджетных и казенных учреждений Черемисиновского района Курской области по виду  экономической деятельности «Образование» </w:t>
      </w:r>
    </w:p>
    <w:p w:rsidR="00E95470" w:rsidRPr="00E95470" w:rsidRDefault="00E95470" w:rsidP="00E95470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E95470" w:rsidRPr="00E95470" w:rsidRDefault="00E95470" w:rsidP="00E95470">
      <w:pPr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E95470">
        <w:rPr>
          <w:rFonts w:ascii="Times New Roman" w:hAnsi="Times New Roman" w:cs="Times New Roman"/>
          <w:sz w:val="28"/>
          <w:szCs w:val="28"/>
        </w:rPr>
        <w:t xml:space="preserve">        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и на основании </w:t>
      </w:r>
      <w:r w:rsidRPr="00E95470">
        <w:rPr>
          <w:rFonts w:ascii="Times New Roman" w:hAnsi="Times New Roman" w:cs="Times New Roman"/>
          <w:sz w:val="28"/>
          <w:szCs w:val="28"/>
        </w:rPr>
        <w:t>Устава муниципального образования «Черемисиновский муниципальный район» Курской области Представительное Собрание Черемисиновского района Курской области РЕШИЛО:</w:t>
      </w:r>
    </w:p>
    <w:p w:rsidR="00E95470" w:rsidRDefault="00E95470" w:rsidP="00E95470">
      <w:pPr>
        <w:pStyle w:val="consplusnormal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95470">
        <w:rPr>
          <w:sz w:val="28"/>
          <w:szCs w:val="28"/>
        </w:rPr>
        <w:t>В Положение об оплате труда работников муниципальных бюджетных и казенных учреждений Черемисиновского района Курской области по виду экономической деятельности «Образование», утвержденно</w:t>
      </w:r>
      <w:r w:rsidR="00B71275">
        <w:rPr>
          <w:sz w:val="28"/>
          <w:szCs w:val="28"/>
        </w:rPr>
        <w:t>е</w:t>
      </w:r>
      <w:r w:rsidRPr="00E95470">
        <w:rPr>
          <w:sz w:val="28"/>
          <w:szCs w:val="28"/>
        </w:rPr>
        <w:t xml:space="preserve"> Решением Представительного Собрания Черемисиновского района Курской области 30.12.2009 года №17 (с изменениями и дополнениями) внести следующие изменения:</w:t>
      </w:r>
    </w:p>
    <w:p w:rsidR="00E95470" w:rsidRPr="00E95470" w:rsidRDefault="00E95470" w:rsidP="00E95470">
      <w:pPr>
        <w:pStyle w:val="consplusnormal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54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E95470">
        <w:rPr>
          <w:sz w:val="28"/>
          <w:szCs w:val="28"/>
        </w:rPr>
        <w:t xml:space="preserve">абзац 2  пункта 8 раздела </w:t>
      </w:r>
      <w:r w:rsidRPr="00E95470">
        <w:rPr>
          <w:sz w:val="28"/>
          <w:szCs w:val="28"/>
          <w:lang w:val="en-US"/>
        </w:rPr>
        <w:t>III</w:t>
      </w:r>
      <w:r w:rsidRPr="00E95470">
        <w:rPr>
          <w:sz w:val="28"/>
          <w:szCs w:val="28"/>
        </w:rPr>
        <w:t>. «Компенсационные выплаты» изложить в новой редакции текстом следующего содержания:</w:t>
      </w:r>
    </w:p>
    <w:p w:rsidR="00E95470" w:rsidRDefault="00E95470" w:rsidP="00E95470">
      <w:pPr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E95470">
        <w:rPr>
          <w:rFonts w:ascii="Times New Roman" w:hAnsi="Times New Roman" w:cs="Times New Roman"/>
          <w:sz w:val="28"/>
          <w:szCs w:val="28"/>
        </w:rPr>
        <w:t>«Размер доплаты составляет не менее 40% части оклада (должностного оклада) за час работы работника</w:t>
      </w:r>
      <w:proofErr w:type="gramStart"/>
      <w:r w:rsidRPr="00E95470">
        <w:rPr>
          <w:rFonts w:ascii="Times New Roman" w:hAnsi="Times New Roman" w:cs="Times New Roman"/>
          <w:sz w:val="28"/>
          <w:szCs w:val="28"/>
        </w:rPr>
        <w:t>.».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95470" w:rsidRPr="00E95470" w:rsidRDefault="00E95470" w:rsidP="00E95470">
      <w:pPr>
        <w:pStyle w:val="a3"/>
        <w:numPr>
          <w:ilvl w:val="0"/>
          <w:numId w:val="1"/>
        </w:numPr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95470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подписания, официального опубликования и распространя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95470">
        <w:rPr>
          <w:rFonts w:ascii="Times New Roman" w:eastAsia="Times New Roman" w:hAnsi="Times New Roman" w:cs="Times New Roman"/>
          <w:sz w:val="28"/>
          <w:szCs w:val="28"/>
        </w:rPr>
        <w:t>тся на правоотношения, возникшие с 1 мая 2026 года.</w:t>
      </w:r>
    </w:p>
    <w:p w:rsidR="00E95470" w:rsidRPr="00E95470" w:rsidRDefault="00E95470" w:rsidP="00E95470">
      <w:pPr>
        <w:pStyle w:val="a3"/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left="480"/>
        <w:rPr>
          <w:rFonts w:ascii="Times New Roman" w:eastAsia="Times New Roman" w:hAnsi="Times New Roman" w:cs="Times New Roman"/>
          <w:sz w:val="28"/>
          <w:szCs w:val="28"/>
        </w:rPr>
      </w:pPr>
    </w:p>
    <w:p w:rsidR="00E95470" w:rsidRPr="00E95470" w:rsidRDefault="00E95470" w:rsidP="00E95470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E95470" w:rsidRPr="00E95470" w:rsidRDefault="00E95470" w:rsidP="00E95470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547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Представительного Собрания                             И.И. Воронов</w:t>
      </w:r>
    </w:p>
    <w:p w:rsidR="00E95470" w:rsidRPr="00E95470" w:rsidRDefault="00E95470" w:rsidP="00E95470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54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Черемисиновского района Курской области               </w:t>
      </w:r>
      <w:r w:rsidRPr="00E954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E9547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</w:t>
      </w:r>
    </w:p>
    <w:p w:rsidR="00E95470" w:rsidRPr="00E95470" w:rsidRDefault="00E95470" w:rsidP="00E95470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95470" w:rsidRPr="00E95470" w:rsidRDefault="00E95470" w:rsidP="00E95470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95470" w:rsidRPr="00E95470" w:rsidRDefault="00E95470" w:rsidP="00E95470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5470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Черемисиновского района                                                 М.Н. Игнатов</w:t>
      </w:r>
    </w:p>
    <w:p w:rsidR="00E95470" w:rsidRPr="00E95470" w:rsidRDefault="00E95470" w:rsidP="00E95470">
      <w:pPr>
        <w:suppressAutoHyphens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954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Курской области                                                                    </w:t>
      </w:r>
    </w:p>
    <w:p w:rsidR="00E95470" w:rsidRPr="00E95470" w:rsidRDefault="00E95470" w:rsidP="00E95470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sectPr w:rsidR="00E95470" w:rsidRPr="00E95470" w:rsidSect="00E95470">
      <w:pgSz w:w="11906" w:h="16838"/>
      <w:pgMar w:top="141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F29A6"/>
    <w:multiLevelType w:val="hybridMultilevel"/>
    <w:tmpl w:val="AAE2491C"/>
    <w:lvl w:ilvl="0" w:tplc="27E261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470"/>
    <w:rsid w:val="00230912"/>
    <w:rsid w:val="006B5854"/>
    <w:rsid w:val="00B71275"/>
    <w:rsid w:val="00E95470"/>
    <w:rsid w:val="00F8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70"/>
    <w:pPr>
      <w:spacing w:after="0" w:line="240" w:lineRule="auto"/>
      <w:jc w:val="both"/>
    </w:pPr>
  </w:style>
  <w:style w:type="paragraph" w:styleId="1">
    <w:name w:val="heading 1"/>
    <w:basedOn w:val="a"/>
    <w:next w:val="a"/>
    <w:link w:val="10"/>
    <w:qFormat/>
    <w:rsid w:val="00E95470"/>
    <w:pPr>
      <w:keepNext/>
      <w:widowControl w:val="0"/>
      <w:tabs>
        <w:tab w:val="num" w:pos="720"/>
      </w:tabs>
      <w:suppressAutoHyphens/>
      <w:autoSpaceDE w:val="0"/>
      <w:spacing w:before="240" w:after="120"/>
      <w:ind w:left="720" w:hanging="360"/>
      <w:jc w:val="left"/>
      <w:outlineLvl w:val="0"/>
    </w:pPr>
    <w:rPr>
      <w:rFonts w:ascii="Arial" w:eastAsia="MS Mincho" w:hAnsi="Arial" w:cs="Tahoma"/>
      <w:b/>
      <w:bCs/>
      <w:sz w:val="32"/>
      <w:szCs w:val="3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5470"/>
    <w:rPr>
      <w:rFonts w:ascii="Arial" w:eastAsia="MS Mincho" w:hAnsi="Arial" w:cs="Tahoma"/>
      <w:b/>
      <w:bCs/>
      <w:sz w:val="32"/>
      <w:szCs w:val="32"/>
      <w:lang w:eastAsia="ru-RU" w:bidi="ru-RU"/>
    </w:rPr>
  </w:style>
  <w:style w:type="paragraph" w:customStyle="1" w:styleId="western">
    <w:name w:val="western"/>
    <w:basedOn w:val="a"/>
    <w:rsid w:val="00E9547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9547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95470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E9547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954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2026-06-29T06:12:00Z</cp:lastPrinted>
  <dcterms:created xsi:type="dcterms:W3CDTF">2026-06-23T08:22:00Z</dcterms:created>
  <dcterms:modified xsi:type="dcterms:W3CDTF">2026-06-29T06:13:00Z</dcterms:modified>
</cp:coreProperties>
</file>