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D32" w:rsidRDefault="00F27D32" w:rsidP="00D84DB1">
      <w:pPr>
        <w:pStyle w:val="ConsPlusNormal"/>
        <w:ind w:right="38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27D32" w:rsidRDefault="00F27D32" w:rsidP="00D84DB1">
      <w:pPr>
        <w:pStyle w:val="ConsPlusNormal"/>
        <w:ind w:right="38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27D32" w:rsidRDefault="00F27D32" w:rsidP="00D84DB1">
      <w:pPr>
        <w:pStyle w:val="ConsPlusNormal"/>
        <w:ind w:right="38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27D32" w:rsidRDefault="00F27D32" w:rsidP="00D84DB1">
      <w:pPr>
        <w:pStyle w:val="ConsPlusNormal"/>
        <w:ind w:right="38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27D32" w:rsidRDefault="00F27D32" w:rsidP="00D84DB1">
      <w:pPr>
        <w:pStyle w:val="ConsPlusNormal"/>
        <w:ind w:right="38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27D32" w:rsidRDefault="00F27D32" w:rsidP="00D84DB1">
      <w:pPr>
        <w:pStyle w:val="ConsPlusNormal"/>
        <w:ind w:right="38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27D32" w:rsidRDefault="00F27D32" w:rsidP="00D84DB1">
      <w:pPr>
        <w:pStyle w:val="ConsPlusNormal"/>
        <w:ind w:right="38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27D32" w:rsidRDefault="00F27D32" w:rsidP="00D84DB1">
      <w:pPr>
        <w:pStyle w:val="ConsPlusNormal"/>
        <w:ind w:right="38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27D32" w:rsidRDefault="00F27D32" w:rsidP="00D84DB1">
      <w:pPr>
        <w:pStyle w:val="ConsPlusNormal"/>
        <w:ind w:right="38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27D32" w:rsidRDefault="00F27D32" w:rsidP="00D84DB1">
      <w:pPr>
        <w:pStyle w:val="ConsPlusNormal"/>
        <w:ind w:right="38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27D32" w:rsidRDefault="00F27D32" w:rsidP="00D84DB1">
      <w:pPr>
        <w:pStyle w:val="ConsPlusNormal"/>
        <w:ind w:right="38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27D32" w:rsidRDefault="00F27D32" w:rsidP="00D84DB1">
      <w:pPr>
        <w:pStyle w:val="ConsPlusNormal"/>
        <w:ind w:right="38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27D32" w:rsidRDefault="00F27D32" w:rsidP="00D84DB1">
      <w:pPr>
        <w:pStyle w:val="ConsPlusNormal"/>
        <w:ind w:right="38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27D32" w:rsidRDefault="00F27D32" w:rsidP="00D84DB1">
      <w:pPr>
        <w:pStyle w:val="ConsPlusNormal"/>
        <w:ind w:right="38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84DB1" w:rsidRDefault="00D84DB1" w:rsidP="00D84DB1">
      <w:pPr>
        <w:pStyle w:val="ConsPlusNormal"/>
        <w:ind w:right="38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 внесении изменений в постановление Администрации Черемисиновского района Курской области от 13.04.2020 №238 «О внесении изменений в постановление Администрации Черемисиновского района Курской области от 08.12.2014 №751 «</w:t>
      </w:r>
      <w:r w:rsidRPr="001059B6">
        <w:rPr>
          <w:rFonts w:ascii="Times New Roman" w:hAnsi="Times New Roman" w:cs="Times New Roman"/>
          <w:bCs/>
          <w:sz w:val="28"/>
          <w:szCs w:val="28"/>
        </w:rPr>
        <w:t xml:space="preserve">Об утверждении </w:t>
      </w:r>
      <w:hyperlink w:anchor="Par35" w:tooltip="Ссылка на текущий документ" w:history="1">
        <w:proofErr w:type="gramStart"/>
        <w:r w:rsidRPr="001059B6">
          <w:rPr>
            <w:rFonts w:ascii="Times New Roman" w:hAnsi="Times New Roman" w:cs="Times New Roman"/>
            <w:sz w:val="28"/>
            <w:szCs w:val="28"/>
          </w:rPr>
          <w:t>Перечн</w:t>
        </w:r>
      </w:hyperlink>
      <w:r w:rsidRPr="001059B6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1059B6">
        <w:rPr>
          <w:rFonts w:ascii="Times New Roman" w:hAnsi="Times New Roman" w:cs="Times New Roman"/>
          <w:sz w:val="28"/>
          <w:szCs w:val="28"/>
        </w:rPr>
        <w:t xml:space="preserve"> должностей муниципальной службы Администрации Черемисиновского района, при назначении на которые граждане и при замещении которых муниципальные служащие Администрации Черемисиновского района Курской области обязаны представлять сведения о доходах, об имуществе и </w:t>
      </w:r>
      <w:proofErr w:type="gramStart"/>
      <w:r w:rsidRPr="001059B6">
        <w:rPr>
          <w:rFonts w:ascii="Times New Roman" w:hAnsi="Times New Roman" w:cs="Times New Roman"/>
          <w:sz w:val="28"/>
          <w:szCs w:val="28"/>
        </w:rPr>
        <w:t>обязательствах</w:t>
      </w:r>
      <w:proofErr w:type="gramEnd"/>
      <w:r w:rsidRPr="001059B6">
        <w:rPr>
          <w:rFonts w:ascii="Times New Roman" w:hAnsi="Times New Roman" w:cs="Times New Roman"/>
          <w:sz w:val="28"/>
          <w:szCs w:val="28"/>
        </w:rPr>
        <w:t xml:space="preserve"> имущественного характера своих супруги (супруга) и несовершеннолетних детей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27D32" w:rsidRPr="001059B6" w:rsidRDefault="00F27D32" w:rsidP="00D84DB1">
      <w:pPr>
        <w:pStyle w:val="ConsPlusNormal"/>
        <w:ind w:right="3826"/>
        <w:jc w:val="both"/>
        <w:rPr>
          <w:rFonts w:ascii="Times New Roman" w:hAnsi="Times New Roman" w:cs="Times New Roman"/>
          <w:sz w:val="28"/>
          <w:szCs w:val="28"/>
        </w:rPr>
      </w:pPr>
    </w:p>
    <w:p w:rsidR="00D84DB1" w:rsidRPr="001059B6" w:rsidRDefault="00D84DB1" w:rsidP="00D84DB1">
      <w:pPr>
        <w:pStyle w:val="ConsPlusNormal"/>
        <w:ind w:right="3826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4DB1" w:rsidRDefault="00D84DB1" w:rsidP="00D84D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59B6">
        <w:rPr>
          <w:rFonts w:ascii="Times New Roman" w:hAnsi="Times New Roman" w:cs="Times New Roman"/>
          <w:sz w:val="28"/>
          <w:szCs w:val="28"/>
        </w:rPr>
        <w:t xml:space="preserve">В целях совершенствования нормативных правовых актов Администрации Черемисиновского района Курской области в области противодействия коррупции и в соответствии со </w:t>
      </w:r>
      <w:hyperlink r:id="rId5" w:tooltip="Федеральный закон от 02.03.2007 N 25-ФЗ (ред. от 04.03.2014) &quot;О муниципальной службе в Российской Федерации&quot;{КонсультантПлюс}" w:history="1">
        <w:r w:rsidRPr="001059B6">
          <w:rPr>
            <w:rFonts w:ascii="Times New Roman" w:hAnsi="Times New Roman" w:cs="Times New Roman"/>
            <w:sz w:val="28"/>
            <w:szCs w:val="28"/>
          </w:rPr>
          <w:t>статьей 3</w:t>
        </w:r>
      </w:hyperlink>
      <w:r w:rsidRPr="001059B6">
        <w:rPr>
          <w:rFonts w:ascii="Times New Roman" w:hAnsi="Times New Roman" w:cs="Times New Roman"/>
          <w:sz w:val="28"/>
          <w:szCs w:val="28"/>
        </w:rPr>
        <w:t xml:space="preserve"> Фед</w:t>
      </w:r>
      <w:r>
        <w:rPr>
          <w:rFonts w:ascii="Times New Roman" w:hAnsi="Times New Roman" w:cs="Times New Roman"/>
          <w:sz w:val="28"/>
          <w:szCs w:val="28"/>
        </w:rPr>
        <w:t>ерального закона от 02.03.2007 №</w:t>
      </w:r>
      <w:r w:rsidRPr="001059B6">
        <w:rPr>
          <w:rFonts w:ascii="Times New Roman" w:hAnsi="Times New Roman" w:cs="Times New Roman"/>
          <w:sz w:val="28"/>
          <w:szCs w:val="28"/>
        </w:rPr>
        <w:t xml:space="preserve"> 25-ФЗ "О муниципальной службе в Российской Федерации", </w:t>
      </w:r>
      <w:hyperlink r:id="rId6" w:tooltip="Федеральный закон от 25.12.2008 N 273-ФЗ (ред. от 28.12.2013) &quot;О противодействии коррупции&quot;{КонсультантПлюс}" w:history="1">
        <w:r w:rsidRPr="001059B6">
          <w:rPr>
            <w:rFonts w:ascii="Times New Roman" w:hAnsi="Times New Roman" w:cs="Times New Roman"/>
            <w:sz w:val="28"/>
            <w:szCs w:val="28"/>
          </w:rPr>
          <w:t>статьей 8</w:t>
        </w:r>
      </w:hyperlink>
      <w:r w:rsidRPr="001059B6">
        <w:rPr>
          <w:rFonts w:ascii="Times New Roman" w:hAnsi="Times New Roman" w:cs="Times New Roman"/>
          <w:sz w:val="28"/>
          <w:szCs w:val="28"/>
        </w:rPr>
        <w:t xml:space="preserve"> Федерального закона от 25.12.2008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059B6">
        <w:rPr>
          <w:rFonts w:ascii="Times New Roman" w:hAnsi="Times New Roman" w:cs="Times New Roman"/>
          <w:sz w:val="28"/>
          <w:szCs w:val="28"/>
        </w:rPr>
        <w:t xml:space="preserve"> 273-ФЗ "О противодействии коррупции" и </w:t>
      </w:r>
      <w:hyperlink r:id="rId7" w:tooltip="Указ Президента РФ от 18.05.2009 N 557 (ред. от 01.07.2014) &quot;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" w:history="1">
        <w:r w:rsidRPr="001059B6">
          <w:rPr>
            <w:rFonts w:ascii="Times New Roman" w:hAnsi="Times New Roman" w:cs="Times New Roman"/>
            <w:sz w:val="28"/>
            <w:szCs w:val="28"/>
          </w:rPr>
          <w:t>пунктом 3</w:t>
        </w:r>
      </w:hyperlink>
      <w:r w:rsidRPr="001059B6">
        <w:rPr>
          <w:rFonts w:ascii="Times New Roman" w:hAnsi="Times New Roman" w:cs="Times New Roman"/>
          <w:sz w:val="28"/>
          <w:szCs w:val="28"/>
        </w:rPr>
        <w:t xml:space="preserve"> Указа Президента Российской Федерации от 18 мая 2009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059B6">
        <w:rPr>
          <w:rFonts w:ascii="Times New Roman" w:hAnsi="Times New Roman" w:cs="Times New Roman"/>
          <w:sz w:val="28"/>
          <w:szCs w:val="28"/>
        </w:rPr>
        <w:t xml:space="preserve"> 557 "Об утверждении перечня должностей государственной</w:t>
      </w:r>
      <w:proofErr w:type="gramEnd"/>
      <w:r w:rsidRPr="001059B6">
        <w:rPr>
          <w:rFonts w:ascii="Times New Roman" w:hAnsi="Times New Roman" w:cs="Times New Roman"/>
          <w:sz w:val="28"/>
          <w:szCs w:val="28"/>
        </w:rPr>
        <w:t xml:space="preserve">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Администрация Черемисиновского района </w:t>
      </w:r>
      <w:r w:rsidRPr="001059B6">
        <w:rPr>
          <w:rFonts w:ascii="Times New Roman" w:hAnsi="Times New Roman" w:cs="Times New Roman"/>
          <w:sz w:val="28"/>
          <w:szCs w:val="28"/>
        </w:rPr>
        <w:lastRenderedPageBreak/>
        <w:t xml:space="preserve">Курской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59B6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D84DB1" w:rsidRPr="00D84DB1" w:rsidRDefault="00D84DB1" w:rsidP="00D84DB1">
      <w:pPr>
        <w:pStyle w:val="ConsPlusNormal"/>
        <w:numPr>
          <w:ilvl w:val="0"/>
          <w:numId w:val="1"/>
        </w:numPr>
        <w:tabs>
          <w:tab w:val="left" w:pos="142"/>
        </w:tabs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DB1">
        <w:rPr>
          <w:rFonts w:ascii="Times New Roman" w:hAnsi="Times New Roman" w:cs="Times New Roman"/>
          <w:sz w:val="28"/>
          <w:szCs w:val="28"/>
        </w:rPr>
        <w:t xml:space="preserve">Пункт 4 </w:t>
      </w:r>
      <w:r w:rsidRPr="00D84DB1">
        <w:rPr>
          <w:rFonts w:ascii="Times New Roman" w:hAnsi="Times New Roman" w:cs="Times New Roman"/>
          <w:bCs/>
          <w:sz w:val="28"/>
          <w:szCs w:val="28"/>
        </w:rPr>
        <w:t>постановлени</w:t>
      </w:r>
      <w:r w:rsidR="00B5552C">
        <w:rPr>
          <w:rFonts w:ascii="Times New Roman" w:hAnsi="Times New Roman" w:cs="Times New Roman"/>
          <w:bCs/>
          <w:sz w:val="28"/>
          <w:szCs w:val="28"/>
        </w:rPr>
        <w:t>я</w:t>
      </w:r>
      <w:r w:rsidRPr="00D84DB1">
        <w:rPr>
          <w:rFonts w:ascii="Times New Roman" w:hAnsi="Times New Roman" w:cs="Times New Roman"/>
          <w:bCs/>
          <w:sz w:val="28"/>
          <w:szCs w:val="28"/>
        </w:rPr>
        <w:t xml:space="preserve"> Администрации Черемисиновского района Курской области от 13.04.2020 №238 «О внесении изменений в постановление Администрации Черемисиновского района Курской области от 08.12.2014 №751 «Об утверждении </w:t>
      </w:r>
      <w:hyperlink w:anchor="Par35" w:tooltip="Ссылка на текущий документ" w:history="1">
        <w:proofErr w:type="gramStart"/>
        <w:r w:rsidRPr="00D84DB1">
          <w:rPr>
            <w:rFonts w:ascii="Times New Roman" w:hAnsi="Times New Roman" w:cs="Times New Roman"/>
            <w:sz w:val="28"/>
            <w:szCs w:val="28"/>
          </w:rPr>
          <w:t>Перечн</w:t>
        </w:r>
      </w:hyperlink>
      <w:r w:rsidRPr="00D84DB1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D84DB1">
        <w:rPr>
          <w:rFonts w:ascii="Times New Roman" w:hAnsi="Times New Roman" w:cs="Times New Roman"/>
          <w:sz w:val="28"/>
          <w:szCs w:val="28"/>
        </w:rPr>
        <w:t xml:space="preserve"> должностей муниципальной службы Администрации Черемисиновского района, при назначении на которые граждане и при замещении которых муниципальные служащие Администрации Черемисиновского района Курской области обязаны представлять сведения о доходах, об имуществе и обязательствах имущественного характера своих супруги (супруга) и несовершеннолетних детей»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4DB1">
        <w:rPr>
          <w:rFonts w:ascii="Times New Roman" w:hAnsi="Times New Roman" w:cs="Times New Roman"/>
          <w:sz w:val="28"/>
          <w:szCs w:val="28"/>
        </w:rPr>
        <w:t xml:space="preserve"> изложить в новой редакции: </w:t>
      </w:r>
    </w:p>
    <w:p w:rsidR="00D84DB1" w:rsidRDefault="00D84DB1" w:rsidP="00D84DB1">
      <w:pPr>
        <w:pStyle w:val="ConsPlusNormal"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«4. Постановление вступает в силу с 1 января 202</w:t>
      </w:r>
      <w:r w:rsidR="0069368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года.»</w:t>
      </w:r>
    </w:p>
    <w:p w:rsidR="00D84DB1" w:rsidRPr="001059B6" w:rsidRDefault="00D84DB1" w:rsidP="00D84DB1">
      <w:pPr>
        <w:pStyle w:val="ConsPlusNormal"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059B6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подписания.</w:t>
      </w:r>
    </w:p>
    <w:p w:rsidR="00D84DB1" w:rsidRDefault="00D84DB1" w:rsidP="00D84DB1">
      <w:pPr>
        <w:pStyle w:val="ConsPlusNormal"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80018" w:rsidRDefault="00D84DB1" w:rsidP="0029287C">
      <w:pPr>
        <w:pStyle w:val="ConsPlusNormal"/>
      </w:pPr>
      <w:r w:rsidRPr="001059B6">
        <w:rPr>
          <w:rFonts w:ascii="Times New Roman" w:hAnsi="Times New Roman" w:cs="Times New Roman"/>
          <w:sz w:val="28"/>
          <w:szCs w:val="28"/>
        </w:rPr>
        <w:t xml:space="preserve">Глава Черемисиновского  района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059B6">
        <w:rPr>
          <w:rFonts w:ascii="Times New Roman" w:hAnsi="Times New Roman" w:cs="Times New Roman"/>
          <w:sz w:val="28"/>
          <w:szCs w:val="28"/>
        </w:rPr>
        <w:t xml:space="preserve">                           М.Н. Игнатов</w:t>
      </w:r>
    </w:p>
    <w:sectPr w:rsidR="00980018" w:rsidSect="006B1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E5672"/>
    <w:multiLevelType w:val="hybridMultilevel"/>
    <w:tmpl w:val="668C6CF2"/>
    <w:lvl w:ilvl="0" w:tplc="DB6C3C4A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84DB1"/>
    <w:rsid w:val="0029287C"/>
    <w:rsid w:val="00693686"/>
    <w:rsid w:val="006B1266"/>
    <w:rsid w:val="008B5FBD"/>
    <w:rsid w:val="00B5552C"/>
    <w:rsid w:val="00BB28D3"/>
    <w:rsid w:val="00BD53D9"/>
    <w:rsid w:val="00D84DB1"/>
    <w:rsid w:val="00EC3BC5"/>
    <w:rsid w:val="00F27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4D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F33AC493B3AB1A1ACF3217ECDE43EE67879063B885E6903B02E9468CB145598B5609D003D52AF4ENDY1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F33AC493B3AB1A1ACF3217ECDE43EE6787A053282526903B02E9468CB145598B5609D07N3Y4K" TargetMode="External"/><Relationship Id="rId5" Type="http://schemas.openxmlformats.org/officeDocument/2006/relationships/hyperlink" Target="consultantplus://offline/ref=5F33AC493B3AB1A1ACF3217ECDE43EE6787A0A3C87526903B02E9468CB145598B5609D003D52AF4ENDY6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BespoyasovaSS</dc:creator>
  <cp:lastModifiedBy>BespoyasovaSS</cp:lastModifiedBy>
  <cp:revision>7</cp:revision>
  <cp:lastPrinted>2020-05-28T07:23:00Z</cp:lastPrinted>
  <dcterms:created xsi:type="dcterms:W3CDTF">2020-05-28T07:00:00Z</dcterms:created>
  <dcterms:modified xsi:type="dcterms:W3CDTF">2020-05-28T07:24:00Z</dcterms:modified>
</cp:coreProperties>
</file>