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DA4" w:rsidRDefault="00643DA4" w:rsidP="00643DA4">
      <w:pPr>
        <w:pStyle w:val="a7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689082036" r:id="rId6"/>
        </w:object>
      </w:r>
    </w:p>
    <w:p w:rsidR="00643DA4" w:rsidRDefault="00643DA4" w:rsidP="00643DA4">
      <w:pPr>
        <w:pStyle w:val="a5"/>
        <w:rPr>
          <w:lang w:eastAsia="ar-SA"/>
        </w:rPr>
      </w:pPr>
    </w:p>
    <w:p w:rsidR="00643DA4" w:rsidRPr="00643DA4" w:rsidRDefault="00643DA4" w:rsidP="00643DA4">
      <w:pPr>
        <w:pStyle w:val="1"/>
        <w:rPr>
          <w:sz w:val="36"/>
          <w:szCs w:val="36"/>
        </w:rPr>
      </w:pPr>
      <w:r w:rsidRPr="00643DA4">
        <w:rPr>
          <w:sz w:val="36"/>
          <w:szCs w:val="36"/>
        </w:rPr>
        <w:t>АДМИНИСТРАЦИЯ</w:t>
      </w:r>
    </w:p>
    <w:p w:rsidR="00643DA4" w:rsidRPr="00643DA4" w:rsidRDefault="00643DA4" w:rsidP="00643DA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43DA4">
        <w:rPr>
          <w:rFonts w:ascii="Times New Roman" w:hAnsi="Times New Roman"/>
          <w:b/>
          <w:sz w:val="36"/>
          <w:szCs w:val="36"/>
        </w:rPr>
        <w:t xml:space="preserve">ЧЕРЕМИСИНОВСКОГО  РАЙОНА   </w:t>
      </w:r>
    </w:p>
    <w:p w:rsidR="00643DA4" w:rsidRPr="00643DA4" w:rsidRDefault="00643DA4" w:rsidP="00643DA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43DA4">
        <w:rPr>
          <w:rFonts w:ascii="Times New Roman" w:hAnsi="Times New Roman"/>
          <w:b/>
          <w:sz w:val="36"/>
          <w:szCs w:val="36"/>
        </w:rPr>
        <w:t xml:space="preserve">КУРСКОЙ ОБЛАСТИ </w:t>
      </w:r>
    </w:p>
    <w:p w:rsidR="00643DA4" w:rsidRPr="00643DA4" w:rsidRDefault="00643DA4" w:rsidP="00643DA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643DA4" w:rsidRPr="00643DA4" w:rsidRDefault="00643DA4" w:rsidP="00643DA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643DA4">
        <w:rPr>
          <w:rFonts w:ascii="Times New Roman" w:hAnsi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С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Т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А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В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Л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Е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И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643DA4">
        <w:rPr>
          <w:rFonts w:ascii="Times New Roman" w:hAnsi="Times New Roman"/>
          <w:b/>
          <w:sz w:val="36"/>
          <w:szCs w:val="36"/>
        </w:rPr>
        <w:t>Е</w:t>
      </w:r>
    </w:p>
    <w:p w:rsidR="00643DA4" w:rsidRDefault="00643DA4" w:rsidP="00643DA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643DA4" w:rsidRPr="00643DA4" w:rsidRDefault="00643DA4" w:rsidP="00643DA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3DA4">
        <w:rPr>
          <w:rFonts w:ascii="Times New Roman" w:hAnsi="Times New Roman"/>
          <w:sz w:val="28"/>
          <w:szCs w:val="28"/>
          <w:u w:val="single"/>
        </w:rPr>
        <w:t>от  27</w:t>
      </w:r>
      <w:r w:rsidRPr="00643DA4">
        <w:rPr>
          <w:rFonts w:ascii="Times New Roman" w:hAnsi="Times New Roman"/>
          <w:sz w:val="28"/>
          <w:szCs w:val="28"/>
          <w:u w:val="single"/>
        </w:rPr>
        <w:t>.0</w:t>
      </w:r>
      <w:r w:rsidRPr="00643DA4">
        <w:rPr>
          <w:rFonts w:ascii="Times New Roman" w:hAnsi="Times New Roman"/>
          <w:sz w:val="28"/>
          <w:szCs w:val="28"/>
          <w:u w:val="single"/>
        </w:rPr>
        <w:t>7</w:t>
      </w:r>
      <w:r w:rsidRPr="00643DA4">
        <w:rPr>
          <w:rFonts w:ascii="Times New Roman" w:hAnsi="Times New Roman"/>
          <w:sz w:val="28"/>
          <w:szCs w:val="28"/>
          <w:u w:val="single"/>
        </w:rPr>
        <w:t>.20</w:t>
      </w:r>
      <w:r w:rsidRPr="00643DA4">
        <w:rPr>
          <w:rFonts w:ascii="Times New Roman" w:hAnsi="Times New Roman"/>
          <w:sz w:val="28"/>
          <w:szCs w:val="28"/>
          <w:u w:val="single"/>
        </w:rPr>
        <w:t>21</w:t>
      </w:r>
      <w:r w:rsidRPr="00643DA4">
        <w:rPr>
          <w:rFonts w:ascii="Times New Roman" w:hAnsi="Times New Roman"/>
          <w:sz w:val="28"/>
          <w:szCs w:val="28"/>
          <w:u w:val="single"/>
        </w:rPr>
        <w:t xml:space="preserve">     №  </w:t>
      </w:r>
      <w:r w:rsidRPr="00643DA4">
        <w:rPr>
          <w:rFonts w:ascii="Times New Roman" w:hAnsi="Times New Roman"/>
          <w:sz w:val="28"/>
          <w:szCs w:val="28"/>
          <w:u w:val="single"/>
        </w:rPr>
        <w:t>460</w:t>
      </w:r>
      <w:r w:rsidRPr="00643DA4">
        <w:rPr>
          <w:rFonts w:ascii="Times New Roman" w:hAnsi="Times New Roman"/>
          <w:sz w:val="28"/>
          <w:szCs w:val="28"/>
          <w:u w:val="single"/>
        </w:rPr>
        <w:t xml:space="preserve">   .                                                                                                                                       </w:t>
      </w:r>
    </w:p>
    <w:p w:rsidR="00643DA4" w:rsidRDefault="00643DA4" w:rsidP="00643DA4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624FF1" w:rsidRPr="00CE13E2" w:rsidRDefault="00CE13E2" w:rsidP="00CE13E2">
      <w:pPr>
        <w:shd w:val="clear" w:color="auto" w:fill="FFFFFF"/>
        <w:spacing w:after="240" w:line="330" w:lineRule="atLeast"/>
        <w:ind w:right="4393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</w:t>
      </w:r>
      <w:r w:rsidRPr="00CE13E2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б утверждении положения о маневренном жилищном фонде муниципального района «Черемисиновский район» Курской области</w:t>
      </w:r>
    </w:p>
    <w:p w:rsidR="00343CBB" w:rsidRPr="00CE13E2" w:rsidRDefault="00624FF1" w:rsidP="00CE13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E13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</w:t>
      </w:r>
      <w:r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7" w:history="1">
        <w:r w:rsidRPr="00CE13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06.10.2003 N 131-ФЗ "Об общих принципах организации местного сам</w:t>
        </w:r>
        <w:bookmarkStart w:id="0" w:name="_GoBack"/>
        <w:bookmarkEnd w:id="0"/>
        <w:r w:rsidRPr="00CE13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оуправления в Российской Федерации"</w:t>
        </w:r>
      </w:hyperlink>
      <w:r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history="1">
        <w:r w:rsidRPr="00CE13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Российской Федерации от 26.01.2006 N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</w:t>
        </w:r>
      </w:hyperlink>
      <w:r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history="1">
        <w:r w:rsidRPr="00CE13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Российской Федерации от 21.01.2006 N 25 "Об утверждении Правил пользования жилыми помещениями"</w:t>
        </w:r>
      </w:hyperlink>
      <w:r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муниципального района «Черемисиновский район» Курской области, Администрация Черемисиновск</w:t>
      </w:r>
      <w:r w:rsidR="00343CBB"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343CBB"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</w:t>
      </w:r>
      <w:r w:rsidR="00343CBB"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CE13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13E2" w:rsidRDefault="00624FF1" w:rsidP="00CE1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E13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Утвердить прилагаемое Положение о маневренном жилищном фонде муниципального района «Черемисиновский район» Курской области.</w:t>
      </w:r>
    </w:p>
    <w:p w:rsidR="00CE13E2" w:rsidRDefault="00624FF1" w:rsidP="00CE1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E13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Настоящее постановление вступает в силу на следующий день после его опубликования.</w:t>
      </w:r>
    </w:p>
    <w:p w:rsidR="00624FF1" w:rsidRPr="00CE13E2" w:rsidRDefault="00624FF1" w:rsidP="00CE13E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E13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 Контроль за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 </w:t>
      </w:r>
    </w:p>
    <w:p w:rsidR="00624FF1" w:rsidRPr="00CE13E2" w:rsidRDefault="00624FF1" w:rsidP="00624FF1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CE13E2" w:rsidRDefault="00624FF1" w:rsidP="00624FF1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CE13E2" w:rsidRDefault="00624FF1" w:rsidP="00624FF1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CE13E2" w:rsidRDefault="00624FF1" w:rsidP="00624FF1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E13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Глава Черемисиновского района                                                     М.Н.Игнатов</w:t>
      </w:r>
    </w:p>
    <w:p w:rsidR="00624FF1" w:rsidRPr="00343CBB" w:rsidRDefault="00624FF1" w:rsidP="00343CBB">
      <w:pPr>
        <w:shd w:val="clear" w:color="auto" w:fill="FFFFFF"/>
        <w:spacing w:after="240" w:line="330" w:lineRule="atLeast"/>
        <w:ind w:left="3969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43CB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lastRenderedPageBreak/>
        <w:t>Утверждено</w:t>
      </w:r>
      <w:r w:rsidRPr="00343CB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br/>
        <w:t>постановлением</w:t>
      </w:r>
      <w:r w:rsidRPr="00343CB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br/>
        <w:t>Администрации Черемисиновского района</w:t>
      </w:r>
      <w:r w:rsidRPr="00343CB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br/>
        <w:t xml:space="preserve">от  </w:t>
      </w:r>
      <w:r w:rsidR="00643DA4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27.07.2021 года N 460</w:t>
      </w:r>
    </w:p>
    <w:p w:rsidR="00624FF1" w:rsidRPr="00624FF1" w:rsidRDefault="00624FF1" w:rsidP="00624FF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</w:t>
      </w:r>
    </w:p>
    <w:p w:rsidR="00624FF1" w:rsidRPr="00624FF1" w:rsidRDefault="00624FF1" w:rsidP="00624FF1">
      <w:pPr>
        <w:shd w:val="clear" w:color="auto" w:fill="FFFFFF"/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 xml:space="preserve">ПОЛОЖЕНИЕ О МАНЕВРЕННОМ ЖИЛИЩНОМ ФОНДЕ МУНИЦИПАЛЬНОГО </w:t>
      </w:r>
      <w:r w:rsidRPr="00B13B3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РАЙОНА «ЧЕРЕМИСИНОВСКИЙ РАЙОН» КУРСКОЙ ОБЛАСТИ</w:t>
      </w:r>
    </w:p>
    <w:p w:rsidR="00624FF1" w:rsidRPr="00624FF1" w:rsidRDefault="00624FF1" w:rsidP="00624FF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</w:t>
      </w:r>
    </w:p>
    <w:p w:rsidR="00624FF1" w:rsidRPr="00624FF1" w:rsidRDefault="00624FF1" w:rsidP="00624FF1">
      <w:pPr>
        <w:shd w:val="clear" w:color="auto" w:fill="FFFFFF"/>
        <w:spacing w:after="240" w:line="33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1. Общие положения</w:t>
      </w:r>
    </w:p>
    <w:p w:rsidR="00B13B36" w:rsidRP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1.1. </w:t>
      </w:r>
      <w:proofErr w:type="gramStart"/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Настоящее Положение разработано в соответствии с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10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Жилищным кодексом Российской Федерации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3B36"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anchor="6500IL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 отнесения жилого помещения к специализированному жилищному фонду и типовым договором найма жилого помещения маневренного фонда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утвержденными</w:t>
      </w:r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Российской Федерации от 26.01.2006 N42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anchor="6540IN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 пользования жилыми помещениями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утвержденными</w:t>
      </w:r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Российской Федерации от 21.01.2006 N25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Уставом муниципального 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 «Черемисиновский район» Курской области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proofErr w:type="gramEnd"/>
    </w:p>
    <w:p w:rsidR="00624FF1" w:rsidRP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1.2. Настоящее Положение определяет порядок включения жилого помещения в специализированный жилищный фонд с отнесением к определенному виду, а именно жилым помещениям маневренного фонда, исключения жилых помещений из указанного фонда, устанавливает порядок предоставления и использования отдельными категориями граждан жилых помещений маневренного фонда, находящихся в собственности муниципального 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 «Черемисиновский район» Курской области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составляющих муниципальный жилищный фонд.</w:t>
      </w:r>
    </w:p>
    <w:p w:rsidR="00624FF1" w:rsidRP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1.3. Муниципальный маневренный жилищный фонд (далее - маневренный фонд) - вид специализированного муниципального жилищного фонда, предназначенный в случаях, предусмотренных действующим законодательством, для временного проживания:</w:t>
      </w:r>
    </w:p>
    <w:p w:rsidR="00624FF1" w:rsidRP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1.3.1. Граждан в связи с капитальным ремонтом или реконструкцией дома, в котором находятся жилые помещения, занимаемые ими по договорам социального найма.</w:t>
      </w:r>
    </w:p>
    <w:p w:rsid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1.3.2.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единственными.</w:t>
      </w:r>
    </w:p>
    <w:p w:rsid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1.3.3. Граждан, у которых единственные жилые помещения стали непригодными для проживания в результате чрезвычайных обстоятельств.</w:t>
      </w:r>
    </w:p>
    <w:p w:rsidR="00624FF1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1.3.4. Иных граждан в случаях, предусмотренных законодательством.</w:t>
      </w:r>
    </w:p>
    <w:p w:rsid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1.4. Маневренный фонд формируется из многоквартирных домов, а также квартир и иных жилых помещений, которые должны быть пригодны для проживания граждан (отвечать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законодательства), быть благоустроенными применительно к условиям населенного пункта, в котором они располагаются.</w:t>
      </w:r>
    </w:p>
    <w:p w:rsid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1.5. Жилые помещения маневренного фонда не подлежат приватизации, обмену, отчуждению, передаче в аренду, в поднаем.</w:t>
      </w:r>
    </w:p>
    <w:p w:rsid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1.6. Управление помещениями, относящимися к маневренному фонду, осуществляется Комитетом по управлению муниципальным имуществом и земельным отношениям администрации муниципального 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 «Черемисиновский район» Курской области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соответствии с законодательством РФ.</w:t>
      </w:r>
    </w:p>
    <w:p w:rsidR="00643DA4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1.7. Регистрация граждан, вселяемых в жилые помещения маневренного фонда, осуществляется в соответствии с законодательством Российской Федерации.</w:t>
      </w:r>
    </w:p>
    <w:p w:rsidR="00624FF1" w:rsidRPr="00624FF1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624FF1" w:rsidRDefault="00624FF1" w:rsidP="00624FF1">
      <w:pPr>
        <w:shd w:val="clear" w:color="auto" w:fill="FFFFFF"/>
        <w:spacing w:after="240" w:line="33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2. Порядок формирования маневренного жилищного фонда</w:t>
      </w:r>
    </w:p>
    <w:p w:rsidR="00624FF1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2.1. Маневренный жилищный фонд формируется правовым актом 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Черемисиновский район Курской области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территории сельск</w:t>
      </w:r>
      <w:r w:rsidR="00E83600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их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поселени</w:t>
      </w:r>
      <w:r w:rsidR="00E83600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й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района и предназначен для временного проживания жителей, указанных в пункте 1.3 настоящего Положения.</w:t>
      </w:r>
    </w:p>
    <w:p w:rsidR="00E83600" w:rsidRP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2.2. Отнесение жилого помещения к маневренному фонду и исключение из указанного фонда осуществляются </w:t>
      </w:r>
      <w:r w:rsidR="00E83600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дминистрацией </w:t>
      </w:r>
      <w:r w:rsidR="00E83600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Черемисиновского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 Курской области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соблюдением порядка и требований, установленных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15" w:anchor="6500IL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 отнесения жилого помещения к специализированному жилищному фонду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утвержденными</w:t>
      </w:r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6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Российской Федерации от 26.01.2006 N 42</w:t>
        </w:r>
      </w:hyperlink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предоставление таких жилых помещений осуществляется в соответствии с решением </w:t>
      </w:r>
      <w:r w:rsidR="00E83600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="00E83600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Черемисиновского</w:t>
      </w:r>
      <w:r w:rsidR="00E83600"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E83600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 Курской области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B13B36" w:rsidRDefault="00624FF1" w:rsidP="00343CBB">
      <w:pPr>
        <w:shd w:val="clear" w:color="auto" w:fill="FFFFFF"/>
        <w:spacing w:after="0" w:line="330" w:lineRule="atLeast"/>
        <w:ind w:firstLine="709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Маневренный жилищный фонд формируется за счет:</w:t>
      </w:r>
    </w:p>
    <w:p w:rsid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1) освободившихся жилых помещений муниципального жилищного фонда муниципального 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 «Черемисиновский район» Курской области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B13B36" w:rsidRDefault="00624FF1" w:rsidP="00343CBB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 строительства, реконструкции жилых помещений или приобретения жилых помещений в порядке, установленном действующим законодательством Российской Федерации.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624FF1" w:rsidRDefault="00624FF1" w:rsidP="00624FF1">
      <w:pPr>
        <w:shd w:val="clear" w:color="auto" w:fill="FFFFFF"/>
        <w:spacing w:after="240" w:line="33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3. Основания, условия и срок предоставления жилого помещения маневренного фонда</w:t>
      </w:r>
    </w:p>
    <w:p w:rsidR="00624FF1" w:rsidRPr="00624FF1" w:rsidRDefault="00624FF1" w:rsidP="00624FF1">
      <w:pPr>
        <w:shd w:val="clear" w:color="auto" w:fill="FFFFFF"/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13B36" w:rsidRDefault="00624FF1" w:rsidP="00624FF1">
      <w:pPr>
        <w:shd w:val="clear" w:color="auto" w:fill="FFFFFF"/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Жилые помещения маневренного фонда предоставляются из расчета не менее шести квадратных метров жилой площади на одного человека.</w:t>
      </w:r>
    </w:p>
    <w:p w:rsidR="00B13B36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3.2. Договор найма жилого помещения маневренного фонда (форма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17" w:anchor="7E60KF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типового договора найма жилого помещения маневренного</w:t>
        </w:r>
        <w:r w:rsidR="00B13B36"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фонда</w:t>
        </w:r>
      </w:hyperlink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8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Российской Федерации от 26.01.2006 N 42</w:t>
        </w:r>
      </w:hyperlink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 заключается на период:</w:t>
      </w:r>
    </w:p>
    <w:p w:rsidR="00B13B36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 завершения капитального ремонта или реконструкции многоквартирного дома;</w:t>
      </w:r>
    </w:p>
    <w:p w:rsidR="00B13B36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 завершения расчетов с Нанимателем, утратившим жилое помещение в результате обращения взыскания на это помещение;</w:t>
      </w:r>
    </w:p>
    <w:p w:rsidR="002422C6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 завершения расчетов с Нанимателем за жилое помещение, признанное непригодным для проживания в результате чрезвычайных обстоятельств;</w:t>
      </w:r>
    </w:p>
    <w:p w:rsidR="002422C6" w:rsidRDefault="00624FF1" w:rsidP="002422C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 иной срок, установленный законодательством Российской Федерации.</w:t>
      </w:r>
    </w:p>
    <w:p w:rsidR="00624FF1" w:rsidRPr="00624FF1" w:rsidRDefault="00624FF1" w:rsidP="002422C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3.3. Истечение срока, на который заключен договор найма жилого помещения маневренного фонда, является основанием прекращения данного договора.</w:t>
      </w:r>
    </w:p>
    <w:p w:rsidR="00FD0006" w:rsidRDefault="00624FF1" w:rsidP="00FD000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3.4. Срок действия договора найма жилого помещения маневренного фонда при наличии обоснованных причин может быть продлен на основании решения жилищной комиссии.</w:t>
      </w:r>
    </w:p>
    <w:p w:rsidR="00624FF1" w:rsidRPr="00624FF1" w:rsidRDefault="00624FF1" w:rsidP="00FD000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624FF1" w:rsidRDefault="00624FF1" w:rsidP="00624FF1">
      <w:pPr>
        <w:shd w:val="clear" w:color="auto" w:fill="FFFFFF"/>
        <w:spacing w:after="240" w:line="33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4. Порядок предоставления жилых помещений по договору найма жилого помещения маневренного фонда</w:t>
      </w:r>
    </w:p>
    <w:p w:rsidR="00624FF1" w:rsidRPr="00624FF1" w:rsidRDefault="00624FF1" w:rsidP="00624FF1">
      <w:pPr>
        <w:shd w:val="clear" w:color="auto" w:fill="FFFFFF"/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4.1.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1) личное заявление, подписанное всеми совершеннолетними членами семьи;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 документы, удостоверяющие личность заявителя и членов его семьи (паспорт или иной документ, его заменяющий);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3) документы, подтверждающие право пользования жилым помещением, занимаемым заявителем и членами его семьи;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4) документы, подтверждающие обстоятельства предоставления жилого помещения маневренного фонда, в соответствии с п. 1.3 настоящего Положения.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Гражданину, подавшему заявление о приеме на учет (предоставлении жилого помещения маневренного фонда), выдается расписка в получении документов.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4.2. Вопрос о принятии заявителя на учет либо отказе в принятии на учет в качестве нуждающегося в жилом помещении маневренного фонда рассматривается </w:t>
      </w:r>
      <w:r w:rsidR="00FD000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дминистра</w:t>
      </w:r>
      <w:r w:rsidR="00FD000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цией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района.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4.3. Решение о постановке на учет граждан, нуждающихся в жилых помещениях маневренного фонда, и предоставлении гражданину жилого помещения маневренного фонда должно быть принято в кратчайший срок, но не позднее чем через 30 дней со дня представления документов.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4.4. Решение об отказе в принятии на учет граждан, нуждающихся в предоставлении жилых помещений маневренного фонда, принимается в случаях, если: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 4.1 настоящего Положения.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4.5. Предоставление гражданам жилых помещений маневренного фонда осуществляется на основании решения </w:t>
      </w:r>
      <w:r w:rsidR="005554B8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Администрации Черемисиновского района</w:t>
      </w:r>
      <w:r w:rsidR="002422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4.6.На основании постановления администрации муниципального 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района «Черемисиновский район» Курской области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 предоставлении гражданам жилых помещений маневренного фонда заключается договор найма жилого помещения маневренного фонда.</w:t>
      </w:r>
    </w:p>
    <w:p w:rsidR="00B13B36" w:rsidRPr="00B13B36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4.7.Договор найма жилого помещения маневренного фонда заключается в письменной форме в соответствии с требованиями законодательства Российской Федерации и является единственным основанием для вселения в жилое помещение маневренного фонда.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13B36" w:rsidRPr="00B13B36" w:rsidRDefault="00624FF1" w:rsidP="00B13B3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5. Пользование жилым помещением по договору найма </w:t>
      </w:r>
    </w:p>
    <w:p w:rsidR="00624FF1" w:rsidRPr="00624FF1" w:rsidRDefault="00624FF1" w:rsidP="00B13B3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маневренного фонда</w:t>
      </w:r>
    </w:p>
    <w:p w:rsidR="00624FF1" w:rsidRPr="00624FF1" w:rsidRDefault="00624FF1" w:rsidP="00624FF1">
      <w:pPr>
        <w:shd w:val="clear" w:color="auto" w:fill="FFFFFF"/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624FF1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5.1.Порядок пользования, содержания жилых помещений маневренного фонда и предоставления проживающим в них гражданам жилищных </w:t>
      </w:r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коммунальных услуг регламентируется: пунктом 4 статьи 17</w:t>
      </w:r>
      <w:r w:rsidR="00B13B36"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9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Жилищного кодекса Российской Федерации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0" w:anchor="6540IN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 пользования жилыми помещениями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утвержденными</w:t>
      </w:r>
      <w:r w:rsidR="00B13B36"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1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Российской Федерации от 21.01.2006 N25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договором найма жилого помещения маневренного фонда.</w:t>
      </w:r>
    </w:p>
    <w:p w:rsidR="00624FF1" w:rsidRPr="00624FF1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5.2.Граждане-наниматели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:rsidR="005554B8" w:rsidRPr="00B13B36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5.3.Самовольное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</w:t>
      </w:r>
    </w:p>
    <w:p w:rsidR="00624FF1" w:rsidRPr="00624FF1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624FF1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5.4.При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</w:t>
      </w:r>
    </w:p>
    <w:p w:rsidR="005554B8" w:rsidRPr="00B13B36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5.5.В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срок, установленный договором найма жилого помещения маневренного фонда.</w:t>
      </w:r>
    </w:p>
    <w:p w:rsidR="00624FF1" w:rsidRPr="00624FF1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624FF1" w:rsidRDefault="00624FF1" w:rsidP="00624FF1">
      <w:pPr>
        <w:shd w:val="clear" w:color="auto" w:fill="FFFFFF"/>
        <w:spacing w:after="240" w:line="33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6. Оплата за пользование жилым помещением маневренного фонда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6.1.Граждане, заселившиеся в жилые помещения маневренного фонда, обязаны в установленном законодательством РФ и договором найма порядке вносить плату за жилое помещение и коммунальные услуги.</w:t>
      </w:r>
    </w:p>
    <w:p w:rsidR="00B13B36" w:rsidRPr="00B13B36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6.2.Размер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</w:t>
      </w:r>
    </w:p>
    <w:p w:rsidR="00624FF1" w:rsidRPr="00624FF1" w:rsidRDefault="00624FF1" w:rsidP="00B13B36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24FF1" w:rsidRPr="00624FF1" w:rsidRDefault="00624FF1" w:rsidP="00624FF1">
      <w:pPr>
        <w:shd w:val="clear" w:color="auto" w:fill="FFFFFF"/>
        <w:spacing w:after="240" w:line="33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7. Заключительные положения</w:t>
      </w:r>
    </w:p>
    <w:p w:rsidR="00624FF1" w:rsidRPr="00624FF1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7.1.Наниматель жилого помещения маневренного фонда и совместно проживающие с ним члены семьи, систематически нарушающие правила пользования жилыми помещениями, использующие его не по назначению или создающие своим поведением условия, невозможные для проживания с ними в одной квартире, одном доме, могут быть выселены в судебном порядке в соответствии со ст</w:t>
      </w:r>
      <w:r w:rsidR="002422C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атьей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2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Жилищного кодекса РФ</w:t>
        </w:r>
      </w:hyperlink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</w:t>
      </w:r>
      <w:r w:rsidR="002422C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атьёй</w:t>
      </w:r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687</w:t>
      </w:r>
      <w:r w:rsidRPr="00B13B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3" w:history="1">
        <w:r w:rsidRPr="00B13B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ГК РФ</w:t>
        </w:r>
      </w:hyperlink>
      <w:r w:rsidRPr="00624F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FF1" w:rsidRPr="00624FF1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7.2.Контроль за соблюдением условий договора найма жилого помещения маневренного фонда осуществляется </w:t>
      </w:r>
      <w:r w:rsidR="005554B8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отделом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</w:t>
      </w:r>
      <w:r w:rsidR="00FD000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ого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имуществ</w:t>
      </w:r>
      <w:r w:rsidR="00FD000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земельны</w:t>
      </w:r>
      <w:r w:rsidR="00FD000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FD000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правоо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тношени</w:t>
      </w:r>
      <w:r w:rsidR="00FD000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й управления аграрной политики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5554B8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дминистрации 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Черемисиновск</w:t>
      </w:r>
      <w:r w:rsidR="005554B8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ого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район</w:t>
      </w:r>
      <w:r w:rsidR="005554B8"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B13B3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Курской области</w:t>
      </w: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являющимся стороной договора найма жилого помещения маневренного фонда (Наймодателем).</w:t>
      </w:r>
    </w:p>
    <w:p w:rsidR="00624FF1" w:rsidRPr="00624FF1" w:rsidRDefault="00624FF1" w:rsidP="005554B8">
      <w:pPr>
        <w:shd w:val="clear" w:color="auto" w:fill="FFFFFF"/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24FF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7.3.Вопросы, не урегулированные настоящим Положением, решаются в соответствии с действующим законодательством Российской Федерации.</w:t>
      </w:r>
    </w:p>
    <w:p w:rsidR="003468D8" w:rsidRDefault="00826EED"/>
    <w:sectPr w:rsidR="00346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F1"/>
    <w:rsid w:val="0013218B"/>
    <w:rsid w:val="002422C6"/>
    <w:rsid w:val="00305CD8"/>
    <w:rsid w:val="00343CBB"/>
    <w:rsid w:val="004337A9"/>
    <w:rsid w:val="005554B8"/>
    <w:rsid w:val="00624FF1"/>
    <w:rsid w:val="00643DA4"/>
    <w:rsid w:val="0072616F"/>
    <w:rsid w:val="00826EED"/>
    <w:rsid w:val="00B13B36"/>
    <w:rsid w:val="00C86387"/>
    <w:rsid w:val="00CE13E2"/>
    <w:rsid w:val="00E83600"/>
    <w:rsid w:val="00FB6857"/>
    <w:rsid w:val="00FD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4F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4F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24F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4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4F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4F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62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2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4FF1"/>
  </w:style>
  <w:style w:type="character" w:styleId="a3">
    <w:name w:val="Hyperlink"/>
    <w:basedOn w:val="a0"/>
    <w:uiPriority w:val="99"/>
    <w:semiHidden/>
    <w:unhideWhenUsed/>
    <w:rsid w:val="00624F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3B36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643DA4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43DA4"/>
    <w:rPr>
      <w:rFonts w:ascii="Cambria" w:eastAsia="Times New Roman" w:hAnsi="Cambria" w:cs="Times New Roman"/>
      <w:sz w:val="24"/>
      <w:szCs w:val="24"/>
    </w:rPr>
  </w:style>
  <w:style w:type="paragraph" w:styleId="a7">
    <w:name w:val="Title"/>
    <w:basedOn w:val="a"/>
    <w:next w:val="a5"/>
    <w:link w:val="a8"/>
    <w:qFormat/>
    <w:rsid w:val="00643DA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7"/>
    <w:rsid w:val="00643DA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643D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4F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4F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24F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4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4F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4F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62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24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4FF1"/>
  </w:style>
  <w:style w:type="character" w:styleId="a3">
    <w:name w:val="Hyperlink"/>
    <w:basedOn w:val="a0"/>
    <w:uiPriority w:val="99"/>
    <w:semiHidden/>
    <w:unhideWhenUsed/>
    <w:rsid w:val="00624F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3B36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643DA4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43DA4"/>
    <w:rPr>
      <w:rFonts w:ascii="Cambria" w:eastAsia="Times New Roman" w:hAnsi="Cambria" w:cs="Times New Roman"/>
      <w:sz w:val="24"/>
      <w:szCs w:val="24"/>
    </w:rPr>
  </w:style>
  <w:style w:type="paragraph" w:styleId="a7">
    <w:name w:val="Title"/>
    <w:basedOn w:val="a"/>
    <w:next w:val="a5"/>
    <w:link w:val="a8"/>
    <w:qFormat/>
    <w:rsid w:val="00643DA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7"/>
    <w:rsid w:val="00643DA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643D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66143" TargetMode="External"/><Relationship Id="rId13" Type="http://schemas.openxmlformats.org/officeDocument/2006/relationships/hyperlink" Target="https://docs.cntd.ru/document/901964649" TargetMode="External"/><Relationship Id="rId18" Type="http://schemas.openxmlformats.org/officeDocument/2006/relationships/hyperlink" Target="https://docs.cntd.ru/document/9019661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1964649" TargetMode="External"/><Relationship Id="rId7" Type="http://schemas.openxmlformats.org/officeDocument/2006/relationships/hyperlink" Target="https://docs.cntd.ru/document/901876063" TargetMode="External"/><Relationship Id="rId12" Type="http://schemas.openxmlformats.org/officeDocument/2006/relationships/hyperlink" Target="https://docs.cntd.ru/document/901966143" TargetMode="External"/><Relationship Id="rId17" Type="http://schemas.openxmlformats.org/officeDocument/2006/relationships/hyperlink" Target="https://docs.cntd.ru/document/901966143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901966143" TargetMode="External"/><Relationship Id="rId20" Type="http://schemas.openxmlformats.org/officeDocument/2006/relationships/hyperlink" Target="https://docs.cntd.ru/document/901964649" TargetMode="Externa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s://docs.cntd.ru/document/901966143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docs.cntd.ru/document/901966143" TargetMode="External"/><Relationship Id="rId23" Type="http://schemas.openxmlformats.org/officeDocument/2006/relationships/hyperlink" Target="https://docs.cntd.ru/document/9027690" TargetMode="External"/><Relationship Id="rId10" Type="http://schemas.openxmlformats.org/officeDocument/2006/relationships/hyperlink" Target="https://docs.cntd.ru/document/901919946" TargetMode="External"/><Relationship Id="rId19" Type="http://schemas.openxmlformats.org/officeDocument/2006/relationships/hyperlink" Target="https://docs.cntd.ru/document/901919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964649" TargetMode="External"/><Relationship Id="rId14" Type="http://schemas.openxmlformats.org/officeDocument/2006/relationships/hyperlink" Target="https://docs.cntd.ru/document/901964649" TargetMode="External"/><Relationship Id="rId22" Type="http://schemas.openxmlformats.org/officeDocument/2006/relationships/hyperlink" Target="https://docs.cntd.ru/document/901919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5</cp:revision>
  <cp:lastPrinted>2021-07-28T07:16:00Z</cp:lastPrinted>
  <dcterms:created xsi:type="dcterms:W3CDTF">2021-07-28T06:48:00Z</dcterms:created>
  <dcterms:modified xsi:type="dcterms:W3CDTF">2021-07-29T13:41:00Z</dcterms:modified>
</cp:coreProperties>
</file>